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001D3" w14:textId="77777777" w:rsidR="000E4AE8" w:rsidRPr="00B470C1" w:rsidRDefault="000E4AE8">
      <w:pPr>
        <w:rPr>
          <w:sz w:val="16"/>
          <w:szCs w:val="16"/>
        </w:rPr>
      </w:pPr>
    </w:p>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B470C1" w14:paraId="55BFE939" w14:textId="77777777" w:rsidTr="007F6210">
        <w:trPr>
          <w:trHeight w:val="701"/>
        </w:trPr>
        <w:tc>
          <w:tcPr>
            <w:tcW w:w="1696" w:type="dxa"/>
            <w:vMerge w:val="restart"/>
            <w:shd w:val="clear" w:color="auto" w:fill="7414DC"/>
          </w:tcPr>
          <w:p w14:paraId="631B3179" w14:textId="66D175F4" w:rsidR="000D3460" w:rsidRPr="00405BB1" w:rsidRDefault="000822FC" w:rsidP="007A49B1">
            <w:pPr>
              <w:jc w:val="center"/>
              <w:rPr>
                <w:b/>
                <w:sz w:val="20"/>
                <w:szCs w:val="20"/>
              </w:rPr>
            </w:pPr>
            <w:r>
              <w:rPr>
                <w:b/>
                <w:color w:val="FFFFFF" w:themeColor="background1"/>
                <w:sz w:val="20"/>
                <w:szCs w:val="20"/>
              </w:rPr>
              <w:t>E</w:t>
            </w:r>
            <w:r w:rsidR="000D3460" w:rsidRPr="007F6210">
              <w:rPr>
                <w:b/>
                <w:color w:val="FFFFFF" w:themeColor="background1"/>
                <w:sz w:val="20"/>
                <w:szCs w:val="20"/>
              </w:rPr>
              <w:t>vent</w:t>
            </w:r>
            <w:r w:rsidR="00DD5A5C" w:rsidRPr="007F6210">
              <w:rPr>
                <w:b/>
                <w:color w:val="FFFFFF" w:themeColor="background1"/>
                <w:sz w:val="20"/>
                <w:szCs w:val="20"/>
              </w:rPr>
              <w:t xml:space="preserve">, and </w:t>
            </w:r>
            <w:r w:rsidR="000D3460" w:rsidRPr="007F6210">
              <w:rPr>
                <w:b/>
                <w:color w:val="FFFFFF" w:themeColor="background1"/>
                <w:sz w:val="20"/>
                <w:szCs w:val="20"/>
              </w:rPr>
              <w:t>location</w:t>
            </w:r>
            <w:r w:rsidR="00FD47F9">
              <w:rPr>
                <w:b/>
                <w:color w:val="FFFFFF" w:themeColor="background1"/>
                <w:sz w:val="20"/>
                <w:szCs w:val="20"/>
              </w:rPr>
              <w:t>:</w:t>
            </w:r>
          </w:p>
        </w:tc>
        <w:tc>
          <w:tcPr>
            <w:tcW w:w="4649" w:type="dxa"/>
            <w:vMerge w:val="restart"/>
            <w:shd w:val="clear" w:color="auto" w:fill="FFFFFF"/>
          </w:tcPr>
          <w:p w14:paraId="1DD92BA0" w14:textId="436935FA" w:rsidR="00CB733B" w:rsidRDefault="006B7B7A" w:rsidP="003B4B77">
            <w:pPr>
              <w:rPr>
                <w:b/>
                <w:sz w:val="24"/>
                <w:szCs w:val="24"/>
              </w:rPr>
            </w:pPr>
            <w:r w:rsidRPr="00CB733B">
              <w:rPr>
                <w:b/>
                <w:sz w:val="24"/>
                <w:szCs w:val="24"/>
              </w:rPr>
              <w:t>G</w:t>
            </w:r>
            <w:r w:rsidR="00365356" w:rsidRPr="00CB733B">
              <w:rPr>
                <w:b/>
                <w:sz w:val="24"/>
                <w:szCs w:val="24"/>
              </w:rPr>
              <w:t>reen Beret</w:t>
            </w:r>
            <w:r w:rsidR="00E21210" w:rsidRPr="00CB733B">
              <w:rPr>
                <w:b/>
                <w:sz w:val="24"/>
                <w:szCs w:val="24"/>
              </w:rPr>
              <w:t xml:space="preserve"> </w:t>
            </w:r>
            <w:r w:rsidR="00E85746" w:rsidRPr="00CB733B">
              <w:rPr>
                <w:b/>
                <w:sz w:val="24"/>
                <w:szCs w:val="24"/>
              </w:rPr>
              <w:t>Day and Night Bases</w:t>
            </w:r>
            <w:r w:rsidR="00E21210" w:rsidRPr="00CB733B">
              <w:rPr>
                <w:b/>
                <w:sz w:val="24"/>
                <w:szCs w:val="24"/>
              </w:rPr>
              <w:t xml:space="preserve"> </w:t>
            </w:r>
            <w:r w:rsidR="00CB733B">
              <w:rPr>
                <w:b/>
                <w:sz w:val="24"/>
                <w:szCs w:val="24"/>
              </w:rPr>
              <w:t>–</w:t>
            </w:r>
            <w:r w:rsidR="003B4B77" w:rsidRPr="00CB733B">
              <w:rPr>
                <w:b/>
                <w:sz w:val="24"/>
                <w:szCs w:val="24"/>
              </w:rPr>
              <w:t xml:space="preserve"> </w:t>
            </w:r>
          </w:p>
          <w:p w14:paraId="2133A819" w14:textId="7B5C453D" w:rsidR="003B4B77" w:rsidRPr="00CB733B" w:rsidRDefault="003B4B77" w:rsidP="003B4B77">
            <w:pPr>
              <w:rPr>
                <w:b/>
                <w:sz w:val="24"/>
                <w:szCs w:val="24"/>
              </w:rPr>
            </w:pPr>
            <w:r w:rsidRPr="00CB733B">
              <w:rPr>
                <w:b/>
                <w:sz w:val="24"/>
                <w:szCs w:val="24"/>
              </w:rPr>
              <w:t>1</w:t>
            </w:r>
            <w:r w:rsidR="00F1313F" w:rsidRPr="00CB733B">
              <w:rPr>
                <w:b/>
                <w:sz w:val="24"/>
                <w:szCs w:val="24"/>
              </w:rPr>
              <w:t>4</w:t>
            </w:r>
            <w:r w:rsidRPr="00CB733B">
              <w:rPr>
                <w:b/>
                <w:sz w:val="24"/>
                <w:szCs w:val="24"/>
                <w:vertAlign w:val="superscript"/>
              </w:rPr>
              <w:t>th</w:t>
            </w:r>
            <w:r w:rsidRPr="00CB733B">
              <w:rPr>
                <w:b/>
                <w:sz w:val="24"/>
                <w:szCs w:val="24"/>
              </w:rPr>
              <w:t xml:space="preserve"> </w:t>
            </w:r>
            <w:r w:rsidR="00E85746" w:rsidRPr="00CB733B">
              <w:rPr>
                <w:b/>
                <w:sz w:val="24"/>
                <w:szCs w:val="24"/>
              </w:rPr>
              <w:t>-1</w:t>
            </w:r>
            <w:r w:rsidR="00F1313F" w:rsidRPr="00CB733B">
              <w:rPr>
                <w:b/>
                <w:sz w:val="24"/>
                <w:szCs w:val="24"/>
              </w:rPr>
              <w:t>6</w:t>
            </w:r>
            <w:r w:rsidR="00E85746" w:rsidRPr="00CB733B">
              <w:rPr>
                <w:b/>
                <w:sz w:val="24"/>
                <w:szCs w:val="24"/>
                <w:vertAlign w:val="superscript"/>
              </w:rPr>
              <w:t>th</w:t>
            </w:r>
            <w:r w:rsidR="00E85746" w:rsidRPr="00CB733B">
              <w:rPr>
                <w:b/>
                <w:sz w:val="24"/>
                <w:szCs w:val="24"/>
              </w:rPr>
              <w:t xml:space="preserve"> </w:t>
            </w:r>
            <w:r w:rsidRPr="00CB733B">
              <w:rPr>
                <w:b/>
                <w:sz w:val="24"/>
                <w:szCs w:val="24"/>
              </w:rPr>
              <w:t>November 202</w:t>
            </w:r>
            <w:r w:rsidR="00FF2629" w:rsidRPr="00CB733B">
              <w:rPr>
                <w:b/>
                <w:sz w:val="24"/>
                <w:szCs w:val="24"/>
              </w:rPr>
              <w:t>5</w:t>
            </w:r>
          </w:p>
          <w:p w14:paraId="3940BF45" w14:textId="55C49D79" w:rsidR="006B7B7A" w:rsidRPr="00CB733B" w:rsidRDefault="006B7B7A" w:rsidP="006B7B7A">
            <w:pPr>
              <w:rPr>
                <w:b/>
                <w:sz w:val="24"/>
                <w:szCs w:val="24"/>
              </w:rPr>
            </w:pPr>
          </w:p>
          <w:p w14:paraId="07778E06" w14:textId="77777777" w:rsidR="005967D9" w:rsidRPr="00CB733B" w:rsidRDefault="00483272" w:rsidP="006B7B7A">
            <w:pPr>
              <w:rPr>
                <w:b/>
                <w:sz w:val="24"/>
                <w:szCs w:val="24"/>
              </w:rPr>
            </w:pPr>
            <w:r w:rsidRPr="00CB733B">
              <w:rPr>
                <w:b/>
                <w:sz w:val="24"/>
                <w:szCs w:val="24"/>
              </w:rPr>
              <w:t>Hertfordshire Scout Activity Cent</w:t>
            </w:r>
            <w:r w:rsidR="00942065" w:rsidRPr="00CB733B">
              <w:rPr>
                <w:b/>
                <w:sz w:val="24"/>
                <w:szCs w:val="24"/>
              </w:rPr>
              <w:t xml:space="preserve">res- </w:t>
            </w:r>
          </w:p>
          <w:p w14:paraId="79F78BCD" w14:textId="575E2BBC" w:rsidR="00483272" w:rsidRPr="00CB733B" w:rsidRDefault="00F1313F" w:rsidP="006B7B7A">
            <w:pPr>
              <w:rPr>
                <w:b/>
                <w:sz w:val="24"/>
                <w:szCs w:val="24"/>
              </w:rPr>
            </w:pPr>
            <w:r w:rsidRPr="00CB733B">
              <w:rPr>
                <w:b/>
                <w:sz w:val="24"/>
                <w:szCs w:val="24"/>
              </w:rPr>
              <w:t>Phasels Wood Activity Centre</w:t>
            </w:r>
          </w:p>
          <w:p w14:paraId="2545DAEE" w14:textId="1FF05C82" w:rsidR="000D3460" w:rsidRPr="00405BB1" w:rsidRDefault="000D3460" w:rsidP="003B4B77">
            <w:pPr>
              <w:rPr>
                <w:b/>
                <w:sz w:val="20"/>
                <w:szCs w:val="20"/>
              </w:rPr>
            </w:pPr>
          </w:p>
        </w:tc>
        <w:tc>
          <w:tcPr>
            <w:tcW w:w="1843" w:type="dxa"/>
            <w:shd w:val="clear" w:color="auto" w:fill="7414DC"/>
          </w:tcPr>
          <w:p w14:paraId="03ECAC7D" w14:textId="0CA6EF01" w:rsidR="000D3460" w:rsidRPr="007F6210" w:rsidRDefault="000D3460" w:rsidP="007A49B1">
            <w:pPr>
              <w:jc w:val="center"/>
              <w:rPr>
                <w:b/>
                <w:color w:val="FFFFFF" w:themeColor="background1"/>
                <w:sz w:val="20"/>
                <w:szCs w:val="20"/>
              </w:rPr>
            </w:pPr>
            <w:r w:rsidRPr="007F6210">
              <w:rPr>
                <w:b/>
                <w:color w:val="FFFFFF" w:themeColor="background1"/>
                <w:sz w:val="20"/>
                <w:szCs w:val="20"/>
              </w:rPr>
              <w:t>Date of risk assessment</w:t>
            </w:r>
            <w:r w:rsidR="00FD47F9">
              <w:rPr>
                <w:b/>
                <w:color w:val="FFFFFF" w:themeColor="background1"/>
                <w:sz w:val="20"/>
                <w:szCs w:val="20"/>
              </w:rPr>
              <w:t>:</w:t>
            </w:r>
          </w:p>
        </w:tc>
        <w:tc>
          <w:tcPr>
            <w:tcW w:w="3119" w:type="dxa"/>
            <w:shd w:val="clear" w:color="auto" w:fill="FFFFFF"/>
          </w:tcPr>
          <w:p w14:paraId="29A1EA96" w14:textId="73BC92D7" w:rsidR="000D3460" w:rsidRPr="00405BB1" w:rsidRDefault="000D3460" w:rsidP="007A49B1">
            <w:pPr>
              <w:rPr>
                <w:b/>
                <w:sz w:val="20"/>
                <w:szCs w:val="20"/>
              </w:rPr>
            </w:pPr>
          </w:p>
        </w:tc>
        <w:tc>
          <w:tcPr>
            <w:tcW w:w="1842" w:type="dxa"/>
            <w:vMerge w:val="restart"/>
            <w:shd w:val="clear" w:color="auto" w:fill="7414DC"/>
          </w:tcPr>
          <w:p w14:paraId="279E44A3" w14:textId="72CBA688" w:rsidR="009A3AA3" w:rsidRDefault="0099593D" w:rsidP="00DD5A5C">
            <w:pPr>
              <w:jc w:val="center"/>
              <w:rPr>
                <w:b/>
                <w:color w:val="FFFFFF" w:themeColor="background1"/>
                <w:sz w:val="20"/>
                <w:szCs w:val="20"/>
              </w:rPr>
            </w:pPr>
            <w:r>
              <w:rPr>
                <w:b/>
                <w:color w:val="FFFFFF" w:themeColor="background1"/>
                <w:sz w:val="20"/>
                <w:szCs w:val="20"/>
              </w:rPr>
              <w:t>Risk</w:t>
            </w:r>
            <w:r w:rsidR="000D3460" w:rsidRPr="007F6210">
              <w:rPr>
                <w:b/>
                <w:color w:val="FFFFFF" w:themeColor="background1"/>
                <w:sz w:val="20"/>
                <w:szCs w:val="20"/>
              </w:rPr>
              <w:t xml:space="preserve"> assessment</w:t>
            </w:r>
            <w:r>
              <w:rPr>
                <w:b/>
                <w:color w:val="FFFFFF" w:themeColor="background1"/>
                <w:sz w:val="20"/>
                <w:szCs w:val="20"/>
              </w:rPr>
              <w:t xml:space="preserve">  reviewed by</w:t>
            </w:r>
            <w:r w:rsidR="00FD47F9">
              <w:rPr>
                <w:b/>
                <w:color w:val="FFFFFF" w:themeColor="background1"/>
                <w:sz w:val="20"/>
                <w:szCs w:val="20"/>
              </w:rPr>
              <w:t>:</w:t>
            </w:r>
            <w:r>
              <w:rPr>
                <w:b/>
                <w:color w:val="FFFFFF" w:themeColor="background1"/>
                <w:sz w:val="20"/>
                <w:szCs w:val="20"/>
              </w:rPr>
              <w:t xml:space="preserve"> </w:t>
            </w:r>
          </w:p>
          <w:p w14:paraId="6A2F5640" w14:textId="77777777" w:rsidR="00E73D92" w:rsidRDefault="00E73D92" w:rsidP="00DD5A5C">
            <w:pPr>
              <w:jc w:val="center"/>
              <w:rPr>
                <w:b/>
                <w:color w:val="FFFFFF" w:themeColor="background1"/>
                <w:sz w:val="20"/>
                <w:szCs w:val="20"/>
              </w:rPr>
            </w:pPr>
          </w:p>
          <w:p w14:paraId="43B158A7" w14:textId="247008AF" w:rsidR="000D3460" w:rsidRPr="00405BB1" w:rsidRDefault="0099593D" w:rsidP="00DD5A5C">
            <w:pPr>
              <w:jc w:val="center"/>
              <w:rPr>
                <w:b/>
                <w:sz w:val="20"/>
                <w:szCs w:val="20"/>
              </w:rPr>
            </w:pPr>
            <w:r>
              <w:rPr>
                <w:b/>
                <w:color w:val="FFFFFF" w:themeColor="background1"/>
                <w:sz w:val="20"/>
                <w:szCs w:val="20"/>
              </w:rPr>
              <w:t xml:space="preserve">(to be completed by </w:t>
            </w:r>
            <w:r w:rsidR="00AE5D2E">
              <w:rPr>
                <w:b/>
                <w:color w:val="FFFFFF" w:themeColor="background1"/>
                <w:sz w:val="20"/>
                <w:szCs w:val="20"/>
              </w:rPr>
              <w:t>DLV</w:t>
            </w:r>
            <w:r>
              <w:rPr>
                <w:b/>
                <w:color w:val="FFFFFF" w:themeColor="background1"/>
                <w:sz w:val="20"/>
                <w:szCs w:val="20"/>
              </w:rPr>
              <w:t>)</w:t>
            </w:r>
          </w:p>
        </w:tc>
        <w:tc>
          <w:tcPr>
            <w:tcW w:w="2274" w:type="dxa"/>
            <w:vMerge w:val="restart"/>
            <w:shd w:val="clear" w:color="auto" w:fill="FFFFFF"/>
          </w:tcPr>
          <w:p w14:paraId="05A2E88C" w14:textId="165B7A7C" w:rsidR="000D7596" w:rsidRPr="00405BB1" w:rsidRDefault="000D7596" w:rsidP="0066367F">
            <w:pPr>
              <w:rPr>
                <w:b/>
                <w:sz w:val="20"/>
                <w:szCs w:val="20"/>
              </w:rPr>
            </w:pPr>
          </w:p>
        </w:tc>
      </w:tr>
      <w:tr w:rsidR="0099593D" w:rsidRPr="00B470C1" w14:paraId="03952F67" w14:textId="77777777" w:rsidTr="007F6210">
        <w:trPr>
          <w:trHeight w:val="701"/>
        </w:trPr>
        <w:tc>
          <w:tcPr>
            <w:tcW w:w="1696" w:type="dxa"/>
            <w:vMerge/>
            <w:shd w:val="clear" w:color="auto" w:fill="7414DC"/>
          </w:tcPr>
          <w:p w14:paraId="4ABFA917" w14:textId="77777777" w:rsidR="0099593D" w:rsidRDefault="0099593D" w:rsidP="007A49B1">
            <w:pPr>
              <w:jc w:val="center"/>
              <w:rPr>
                <w:b/>
                <w:color w:val="FFFFFF" w:themeColor="background1"/>
                <w:sz w:val="20"/>
                <w:szCs w:val="20"/>
              </w:rPr>
            </w:pPr>
          </w:p>
        </w:tc>
        <w:tc>
          <w:tcPr>
            <w:tcW w:w="4649" w:type="dxa"/>
            <w:vMerge/>
            <w:shd w:val="clear" w:color="auto" w:fill="FFFFFF"/>
          </w:tcPr>
          <w:p w14:paraId="35C6B5EA" w14:textId="77777777" w:rsidR="0099593D" w:rsidRPr="00405BB1" w:rsidRDefault="0099593D" w:rsidP="003B4B77">
            <w:pPr>
              <w:rPr>
                <w:b/>
                <w:sz w:val="20"/>
                <w:szCs w:val="20"/>
              </w:rPr>
            </w:pPr>
          </w:p>
        </w:tc>
        <w:tc>
          <w:tcPr>
            <w:tcW w:w="1843" w:type="dxa"/>
            <w:shd w:val="clear" w:color="auto" w:fill="7414DC"/>
          </w:tcPr>
          <w:p w14:paraId="0CC0F223" w14:textId="7B2BB946" w:rsidR="0099593D" w:rsidRPr="007F6210" w:rsidRDefault="0099593D" w:rsidP="0099593D">
            <w:pPr>
              <w:jc w:val="center"/>
              <w:rPr>
                <w:b/>
                <w:color w:val="FFFFFF" w:themeColor="background1"/>
                <w:sz w:val="20"/>
                <w:szCs w:val="20"/>
              </w:rPr>
            </w:pPr>
            <w:r w:rsidRPr="007F6210">
              <w:rPr>
                <w:b/>
                <w:color w:val="FFFFFF" w:themeColor="background1"/>
                <w:sz w:val="20"/>
                <w:szCs w:val="20"/>
              </w:rPr>
              <w:t>Date of next review</w:t>
            </w:r>
            <w:r w:rsidR="00FD47F9">
              <w:rPr>
                <w:b/>
                <w:color w:val="FFFFFF" w:themeColor="background1"/>
                <w:sz w:val="20"/>
                <w:szCs w:val="20"/>
              </w:rPr>
              <w:t>:</w:t>
            </w:r>
          </w:p>
          <w:p w14:paraId="233DB4B1" w14:textId="77777777" w:rsidR="0099593D" w:rsidRPr="007F6210" w:rsidRDefault="0099593D" w:rsidP="007A49B1">
            <w:pPr>
              <w:jc w:val="center"/>
              <w:rPr>
                <w:b/>
                <w:color w:val="FFFFFF" w:themeColor="background1"/>
                <w:sz w:val="20"/>
                <w:szCs w:val="20"/>
              </w:rPr>
            </w:pPr>
          </w:p>
        </w:tc>
        <w:tc>
          <w:tcPr>
            <w:tcW w:w="3119" w:type="dxa"/>
            <w:shd w:val="clear" w:color="auto" w:fill="FFFFFF"/>
          </w:tcPr>
          <w:p w14:paraId="1149A63F" w14:textId="77777777" w:rsidR="0099593D" w:rsidRPr="00405BB1" w:rsidRDefault="0099593D" w:rsidP="007A49B1">
            <w:pPr>
              <w:rPr>
                <w:b/>
                <w:sz w:val="20"/>
                <w:szCs w:val="20"/>
              </w:rPr>
            </w:pPr>
          </w:p>
        </w:tc>
        <w:tc>
          <w:tcPr>
            <w:tcW w:w="1842" w:type="dxa"/>
            <w:vMerge/>
            <w:shd w:val="clear" w:color="auto" w:fill="7414DC"/>
          </w:tcPr>
          <w:p w14:paraId="517B7E5A" w14:textId="77777777" w:rsidR="0099593D" w:rsidRPr="007F6210" w:rsidRDefault="0099593D" w:rsidP="00DD5A5C">
            <w:pPr>
              <w:jc w:val="center"/>
              <w:rPr>
                <w:b/>
                <w:color w:val="FFFFFF" w:themeColor="background1"/>
                <w:sz w:val="20"/>
                <w:szCs w:val="20"/>
              </w:rPr>
            </w:pPr>
          </w:p>
        </w:tc>
        <w:tc>
          <w:tcPr>
            <w:tcW w:w="2274" w:type="dxa"/>
            <w:vMerge/>
            <w:shd w:val="clear" w:color="auto" w:fill="FFFFFF"/>
          </w:tcPr>
          <w:p w14:paraId="09AB16C5" w14:textId="77777777" w:rsidR="0099593D" w:rsidRPr="00405BB1" w:rsidRDefault="0099593D" w:rsidP="0066367F">
            <w:pPr>
              <w:rPr>
                <w:b/>
                <w:sz w:val="20"/>
                <w:szCs w:val="20"/>
              </w:rPr>
            </w:pPr>
          </w:p>
        </w:tc>
      </w:tr>
      <w:tr w:rsidR="000D3460" w:rsidRPr="00B470C1" w14:paraId="44490732" w14:textId="77777777" w:rsidTr="007F6210">
        <w:trPr>
          <w:trHeight w:val="701"/>
        </w:trPr>
        <w:tc>
          <w:tcPr>
            <w:tcW w:w="1696" w:type="dxa"/>
            <w:vMerge/>
            <w:shd w:val="clear" w:color="auto" w:fill="7414DC"/>
          </w:tcPr>
          <w:p w14:paraId="3E63098C" w14:textId="77777777" w:rsidR="000D3460" w:rsidRPr="00B470C1" w:rsidRDefault="000D3460" w:rsidP="007A49B1">
            <w:pPr>
              <w:jc w:val="center"/>
              <w:rPr>
                <w:b/>
                <w:sz w:val="16"/>
                <w:szCs w:val="16"/>
              </w:rPr>
            </w:pPr>
          </w:p>
        </w:tc>
        <w:tc>
          <w:tcPr>
            <w:tcW w:w="4649" w:type="dxa"/>
            <w:vMerge/>
            <w:shd w:val="clear" w:color="auto" w:fill="FFFFFF"/>
          </w:tcPr>
          <w:p w14:paraId="78721187" w14:textId="77777777" w:rsidR="000D3460" w:rsidRPr="00B470C1" w:rsidRDefault="000D3460" w:rsidP="007A49B1">
            <w:pPr>
              <w:rPr>
                <w:b/>
                <w:sz w:val="16"/>
                <w:szCs w:val="16"/>
              </w:rPr>
            </w:pPr>
          </w:p>
        </w:tc>
        <w:tc>
          <w:tcPr>
            <w:tcW w:w="1843" w:type="dxa"/>
            <w:shd w:val="clear" w:color="auto" w:fill="7414DC"/>
          </w:tcPr>
          <w:p w14:paraId="4B1767CC" w14:textId="576FB04F" w:rsidR="00405BB1" w:rsidRPr="007F6210" w:rsidRDefault="00296830" w:rsidP="007A49B1">
            <w:pPr>
              <w:jc w:val="center"/>
              <w:rPr>
                <w:b/>
                <w:color w:val="FFFFFF" w:themeColor="background1"/>
                <w:sz w:val="20"/>
                <w:szCs w:val="20"/>
              </w:rPr>
            </w:pPr>
            <w:r w:rsidRPr="007F6210">
              <w:rPr>
                <w:b/>
                <w:color w:val="FFFFFF" w:themeColor="background1"/>
                <w:sz w:val="20"/>
                <w:szCs w:val="20"/>
              </w:rPr>
              <w:t>Name of person doing this risk assessment</w:t>
            </w:r>
            <w:r w:rsidR="00FD47F9">
              <w:rPr>
                <w:b/>
                <w:color w:val="FFFFFF" w:themeColor="background1"/>
                <w:sz w:val="20"/>
                <w:szCs w:val="20"/>
              </w:rPr>
              <w:t>:</w:t>
            </w:r>
            <w:r w:rsidRPr="007F6210">
              <w:rPr>
                <w:b/>
                <w:color w:val="FFFFFF" w:themeColor="background1"/>
                <w:sz w:val="20"/>
                <w:szCs w:val="20"/>
              </w:rPr>
              <w:t xml:space="preserve"> </w:t>
            </w:r>
          </w:p>
        </w:tc>
        <w:tc>
          <w:tcPr>
            <w:tcW w:w="3119" w:type="dxa"/>
            <w:shd w:val="clear" w:color="auto" w:fill="FFFFFF"/>
          </w:tcPr>
          <w:p w14:paraId="5BF5CB68" w14:textId="35DCE12F" w:rsidR="000D3460" w:rsidRPr="00405BB1" w:rsidRDefault="000D3460" w:rsidP="007A49B1">
            <w:pPr>
              <w:rPr>
                <w:b/>
                <w:sz w:val="20"/>
                <w:szCs w:val="20"/>
              </w:rPr>
            </w:pPr>
          </w:p>
        </w:tc>
        <w:tc>
          <w:tcPr>
            <w:tcW w:w="1842" w:type="dxa"/>
            <w:vMerge/>
            <w:shd w:val="clear" w:color="auto" w:fill="7414DC"/>
          </w:tcPr>
          <w:p w14:paraId="7F894DDD" w14:textId="77777777" w:rsidR="000D3460" w:rsidRPr="00B470C1" w:rsidRDefault="000D3460" w:rsidP="007A49B1">
            <w:pPr>
              <w:jc w:val="center"/>
              <w:rPr>
                <w:b/>
                <w:sz w:val="16"/>
                <w:szCs w:val="16"/>
              </w:rPr>
            </w:pPr>
          </w:p>
        </w:tc>
        <w:tc>
          <w:tcPr>
            <w:tcW w:w="2274" w:type="dxa"/>
            <w:vMerge/>
            <w:shd w:val="clear" w:color="auto" w:fill="FFFFFF"/>
          </w:tcPr>
          <w:p w14:paraId="517D0581" w14:textId="77777777" w:rsidR="000D3460" w:rsidRPr="00B470C1" w:rsidRDefault="000D3460" w:rsidP="007A49B1">
            <w:pPr>
              <w:rPr>
                <w:b/>
                <w:sz w:val="16"/>
                <w:szCs w:val="16"/>
              </w:rPr>
            </w:pPr>
          </w:p>
        </w:tc>
      </w:tr>
    </w:tbl>
    <w:p w14:paraId="40A5E121" w14:textId="77777777" w:rsidR="00FE0D04" w:rsidRDefault="00FE0D04" w:rsidP="006E4079">
      <w:pPr>
        <w:pStyle w:val="Heading3"/>
        <w:spacing w:after="0" w:line="240" w:lineRule="auto"/>
        <w:rPr>
          <w:rFonts w:ascii="Nunito Sans" w:hAnsi="Nunito Sans"/>
          <w:sz w:val="16"/>
          <w:szCs w:val="16"/>
        </w:rPr>
      </w:pPr>
    </w:p>
    <w:p w14:paraId="53E1A1C5" w14:textId="77777777" w:rsidR="00FF2629" w:rsidRDefault="00FF2629" w:rsidP="006E4079">
      <w:pPr>
        <w:pStyle w:val="Heading3"/>
        <w:spacing w:after="0" w:line="240" w:lineRule="auto"/>
        <w:rPr>
          <w:rFonts w:ascii="Nunito Sans" w:hAnsi="Nunito Sans"/>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639"/>
        <w:gridCol w:w="1843"/>
        <w:gridCol w:w="2268"/>
      </w:tblGrid>
      <w:tr w:rsidR="009A3AA3" w:rsidRPr="00B470C1" w14:paraId="45801C31" w14:textId="77777777" w:rsidTr="00C93131">
        <w:trPr>
          <w:trHeight w:val="364"/>
        </w:trPr>
        <w:tc>
          <w:tcPr>
            <w:tcW w:w="1696" w:type="dxa"/>
            <w:shd w:val="clear" w:color="auto" w:fill="7414DC"/>
          </w:tcPr>
          <w:p w14:paraId="44F40B36" w14:textId="3C3292A1" w:rsidR="009A3AA3" w:rsidRPr="00405BB1" w:rsidRDefault="009A3AA3" w:rsidP="00040E64">
            <w:pPr>
              <w:jc w:val="center"/>
              <w:rPr>
                <w:b/>
                <w:sz w:val="20"/>
                <w:szCs w:val="20"/>
              </w:rPr>
            </w:pPr>
            <w:r>
              <w:rPr>
                <w:b/>
                <w:color w:val="FFFFFF" w:themeColor="background1"/>
                <w:sz w:val="20"/>
                <w:szCs w:val="20"/>
              </w:rPr>
              <w:t>Base name</w:t>
            </w:r>
            <w:r w:rsidR="00FD47F9">
              <w:rPr>
                <w:b/>
                <w:color w:val="FFFFFF" w:themeColor="background1"/>
                <w:sz w:val="20"/>
                <w:szCs w:val="20"/>
              </w:rPr>
              <w:t>:</w:t>
            </w:r>
          </w:p>
        </w:tc>
        <w:tc>
          <w:tcPr>
            <w:tcW w:w="9639" w:type="dxa"/>
            <w:shd w:val="clear" w:color="auto" w:fill="FFFFFF"/>
          </w:tcPr>
          <w:p w14:paraId="4A8A11F1" w14:textId="77777777" w:rsidR="009A3AA3" w:rsidRPr="00405BB1" w:rsidRDefault="009A3AA3" w:rsidP="00FF2629">
            <w:pPr>
              <w:rPr>
                <w:b/>
                <w:sz w:val="20"/>
                <w:szCs w:val="20"/>
              </w:rPr>
            </w:pPr>
          </w:p>
        </w:tc>
        <w:tc>
          <w:tcPr>
            <w:tcW w:w="1843" w:type="dxa"/>
            <w:vMerge w:val="restart"/>
            <w:shd w:val="clear" w:color="auto" w:fill="7414DC"/>
          </w:tcPr>
          <w:p w14:paraId="2DDD8DCE" w14:textId="09C09576" w:rsidR="009A3AA3" w:rsidRDefault="009A3AA3" w:rsidP="00040E64">
            <w:pPr>
              <w:jc w:val="center"/>
              <w:rPr>
                <w:b/>
                <w:color w:val="FFFFFF" w:themeColor="background1"/>
                <w:sz w:val="20"/>
                <w:szCs w:val="20"/>
              </w:rPr>
            </w:pPr>
            <w:r>
              <w:rPr>
                <w:b/>
                <w:color w:val="FFFFFF" w:themeColor="background1"/>
                <w:sz w:val="20"/>
                <w:szCs w:val="20"/>
              </w:rPr>
              <w:t>Base Number</w:t>
            </w:r>
            <w:r w:rsidR="00FD47F9">
              <w:rPr>
                <w:b/>
                <w:color w:val="FFFFFF" w:themeColor="background1"/>
                <w:sz w:val="20"/>
                <w:szCs w:val="20"/>
              </w:rPr>
              <w:t>:</w:t>
            </w:r>
            <w:r>
              <w:rPr>
                <w:b/>
                <w:color w:val="FFFFFF" w:themeColor="background1"/>
                <w:sz w:val="20"/>
                <w:szCs w:val="20"/>
              </w:rPr>
              <w:t xml:space="preserve"> </w:t>
            </w:r>
          </w:p>
          <w:p w14:paraId="467CEACC" w14:textId="77777777" w:rsidR="00E73D92" w:rsidRDefault="00E73D92" w:rsidP="00040E64">
            <w:pPr>
              <w:jc w:val="center"/>
              <w:rPr>
                <w:b/>
                <w:color w:val="FFFFFF" w:themeColor="background1"/>
                <w:sz w:val="20"/>
                <w:szCs w:val="20"/>
              </w:rPr>
            </w:pPr>
          </w:p>
          <w:p w14:paraId="38369F95" w14:textId="7DBBEF70" w:rsidR="009A3AA3" w:rsidRPr="00405BB1" w:rsidRDefault="009A3AA3" w:rsidP="00040E64">
            <w:pPr>
              <w:jc w:val="center"/>
              <w:rPr>
                <w:b/>
                <w:sz w:val="20"/>
                <w:szCs w:val="20"/>
              </w:rPr>
            </w:pPr>
            <w:r>
              <w:rPr>
                <w:b/>
                <w:color w:val="FFFFFF" w:themeColor="background1"/>
                <w:sz w:val="20"/>
                <w:szCs w:val="20"/>
              </w:rPr>
              <w:t>(to be completed by HCSC event organisers)</w:t>
            </w:r>
          </w:p>
        </w:tc>
        <w:tc>
          <w:tcPr>
            <w:tcW w:w="2268" w:type="dxa"/>
            <w:vMerge w:val="restart"/>
            <w:shd w:val="clear" w:color="auto" w:fill="FFFFFF"/>
          </w:tcPr>
          <w:p w14:paraId="2294E774" w14:textId="77777777" w:rsidR="009A3AA3" w:rsidRPr="00405BB1" w:rsidRDefault="009A3AA3" w:rsidP="00040E64">
            <w:pPr>
              <w:rPr>
                <w:b/>
                <w:sz w:val="20"/>
                <w:szCs w:val="20"/>
              </w:rPr>
            </w:pPr>
          </w:p>
        </w:tc>
      </w:tr>
      <w:tr w:rsidR="009A3AA3" w:rsidRPr="00B470C1" w14:paraId="0288CD66" w14:textId="77777777" w:rsidTr="009A3AA3">
        <w:trPr>
          <w:trHeight w:val="701"/>
        </w:trPr>
        <w:tc>
          <w:tcPr>
            <w:tcW w:w="1696" w:type="dxa"/>
            <w:shd w:val="clear" w:color="auto" w:fill="7414DC"/>
          </w:tcPr>
          <w:p w14:paraId="379870C3" w14:textId="77777777" w:rsidR="00FD47F9" w:rsidRDefault="009A3AA3" w:rsidP="00040E64">
            <w:pPr>
              <w:jc w:val="center"/>
              <w:rPr>
                <w:b/>
                <w:color w:val="FFFFFF" w:themeColor="background1"/>
                <w:sz w:val="20"/>
                <w:szCs w:val="20"/>
              </w:rPr>
            </w:pPr>
            <w:r>
              <w:rPr>
                <w:b/>
                <w:color w:val="FFFFFF" w:themeColor="background1"/>
                <w:sz w:val="20"/>
                <w:szCs w:val="20"/>
              </w:rPr>
              <w:t>Brief description of base</w:t>
            </w:r>
            <w:r w:rsidR="00FD47F9">
              <w:rPr>
                <w:b/>
                <w:color w:val="FFFFFF" w:themeColor="background1"/>
                <w:sz w:val="20"/>
                <w:szCs w:val="20"/>
              </w:rPr>
              <w:t>:</w:t>
            </w:r>
          </w:p>
          <w:p w14:paraId="5EC64F7A" w14:textId="66C67213" w:rsidR="00FD47F9" w:rsidRPr="00CB733B" w:rsidRDefault="00FD47F9" w:rsidP="00CB733B">
            <w:pPr>
              <w:jc w:val="center"/>
              <w:rPr>
                <w:b/>
                <w:color w:val="FFFFFF" w:themeColor="background1"/>
                <w:sz w:val="20"/>
                <w:szCs w:val="20"/>
              </w:rPr>
            </w:pPr>
          </w:p>
        </w:tc>
        <w:tc>
          <w:tcPr>
            <w:tcW w:w="9639" w:type="dxa"/>
            <w:shd w:val="clear" w:color="auto" w:fill="FFFFFF"/>
          </w:tcPr>
          <w:p w14:paraId="3584C29C" w14:textId="77777777" w:rsidR="009A3AA3" w:rsidRDefault="009A3AA3" w:rsidP="00040E64">
            <w:pPr>
              <w:rPr>
                <w:b/>
                <w:sz w:val="16"/>
                <w:szCs w:val="16"/>
              </w:rPr>
            </w:pPr>
          </w:p>
          <w:p w14:paraId="1EB7D320" w14:textId="77777777" w:rsidR="009A3AA3" w:rsidRDefault="009A3AA3" w:rsidP="00040E64">
            <w:pPr>
              <w:rPr>
                <w:b/>
                <w:sz w:val="16"/>
                <w:szCs w:val="16"/>
              </w:rPr>
            </w:pPr>
          </w:p>
          <w:p w14:paraId="4E8C20A6" w14:textId="77777777" w:rsidR="009A3AA3" w:rsidRDefault="009A3AA3" w:rsidP="00040E64">
            <w:pPr>
              <w:rPr>
                <w:b/>
                <w:sz w:val="16"/>
                <w:szCs w:val="16"/>
              </w:rPr>
            </w:pPr>
          </w:p>
          <w:p w14:paraId="0F47A34B" w14:textId="77777777" w:rsidR="009A3AA3" w:rsidRDefault="009A3AA3" w:rsidP="00040E64">
            <w:pPr>
              <w:rPr>
                <w:b/>
                <w:sz w:val="16"/>
                <w:szCs w:val="16"/>
              </w:rPr>
            </w:pPr>
          </w:p>
          <w:p w14:paraId="7EA0C66E" w14:textId="77777777" w:rsidR="009A3AA3" w:rsidRDefault="009A3AA3" w:rsidP="00040E64">
            <w:pPr>
              <w:rPr>
                <w:b/>
                <w:sz w:val="16"/>
                <w:szCs w:val="16"/>
              </w:rPr>
            </w:pPr>
          </w:p>
          <w:p w14:paraId="3AA26D03" w14:textId="77777777" w:rsidR="009A3AA3" w:rsidRDefault="009A3AA3" w:rsidP="00040E64">
            <w:pPr>
              <w:rPr>
                <w:b/>
                <w:sz w:val="16"/>
                <w:szCs w:val="16"/>
              </w:rPr>
            </w:pPr>
          </w:p>
          <w:p w14:paraId="78E3E6B0" w14:textId="77777777" w:rsidR="009A3AA3" w:rsidRPr="00B470C1" w:rsidRDefault="009A3AA3" w:rsidP="00040E64">
            <w:pPr>
              <w:rPr>
                <w:b/>
                <w:sz w:val="16"/>
                <w:szCs w:val="16"/>
              </w:rPr>
            </w:pPr>
          </w:p>
        </w:tc>
        <w:tc>
          <w:tcPr>
            <w:tcW w:w="1843" w:type="dxa"/>
            <w:vMerge/>
            <w:shd w:val="clear" w:color="auto" w:fill="7414DC"/>
          </w:tcPr>
          <w:p w14:paraId="1DBDB085" w14:textId="77777777" w:rsidR="009A3AA3" w:rsidRPr="00B470C1" w:rsidRDefault="009A3AA3" w:rsidP="00040E64">
            <w:pPr>
              <w:jc w:val="center"/>
              <w:rPr>
                <w:b/>
                <w:sz w:val="16"/>
                <w:szCs w:val="16"/>
              </w:rPr>
            </w:pPr>
          </w:p>
        </w:tc>
        <w:tc>
          <w:tcPr>
            <w:tcW w:w="2268" w:type="dxa"/>
            <w:vMerge/>
            <w:shd w:val="clear" w:color="auto" w:fill="FFFFFF"/>
          </w:tcPr>
          <w:p w14:paraId="11299012" w14:textId="77777777" w:rsidR="009A3AA3" w:rsidRPr="00B470C1" w:rsidRDefault="009A3AA3" w:rsidP="00040E64">
            <w:pPr>
              <w:rPr>
                <w:b/>
                <w:sz w:val="16"/>
                <w:szCs w:val="16"/>
              </w:rPr>
            </w:pPr>
          </w:p>
        </w:tc>
      </w:tr>
      <w:tr w:rsidR="00CB733B" w:rsidRPr="00B470C1" w14:paraId="35389847" w14:textId="77777777" w:rsidTr="009A3AA3">
        <w:trPr>
          <w:gridAfter w:val="2"/>
          <w:wAfter w:w="4111" w:type="dxa"/>
          <w:trHeight w:val="701"/>
        </w:trPr>
        <w:tc>
          <w:tcPr>
            <w:tcW w:w="1696" w:type="dxa"/>
            <w:shd w:val="clear" w:color="auto" w:fill="7414DC"/>
          </w:tcPr>
          <w:p w14:paraId="6C6D3F64" w14:textId="77777777" w:rsidR="00CB733B" w:rsidRDefault="00CB733B" w:rsidP="00040E64">
            <w:pPr>
              <w:jc w:val="center"/>
              <w:rPr>
                <w:b/>
                <w:color w:val="FFFFFF" w:themeColor="background1"/>
                <w:sz w:val="20"/>
                <w:szCs w:val="20"/>
              </w:rPr>
            </w:pPr>
            <w:r>
              <w:rPr>
                <w:b/>
                <w:color w:val="FFFFFF" w:themeColor="background1"/>
                <w:sz w:val="20"/>
                <w:szCs w:val="20"/>
              </w:rPr>
              <w:t xml:space="preserve">When will the base run: </w:t>
            </w:r>
          </w:p>
          <w:p w14:paraId="5ABCA3F4" w14:textId="0C9580C8" w:rsidR="00CB733B" w:rsidRDefault="00C93131" w:rsidP="00040E64">
            <w:pPr>
              <w:jc w:val="center"/>
              <w:rPr>
                <w:b/>
                <w:color w:val="FFFFFF" w:themeColor="background1"/>
                <w:sz w:val="20"/>
                <w:szCs w:val="20"/>
              </w:rPr>
            </w:pPr>
            <w:r>
              <w:rPr>
                <w:b/>
                <w:color w:val="FFFFFF" w:themeColor="background1"/>
                <w:sz w:val="20"/>
                <w:szCs w:val="20"/>
              </w:rPr>
              <w:t>d</w:t>
            </w:r>
            <w:r w:rsidR="00D140B9">
              <w:rPr>
                <w:b/>
                <w:color w:val="FFFFFF" w:themeColor="background1"/>
                <w:sz w:val="20"/>
                <w:szCs w:val="20"/>
              </w:rPr>
              <w:t>ay/</w:t>
            </w:r>
            <w:r>
              <w:rPr>
                <w:b/>
                <w:color w:val="FFFFFF" w:themeColor="background1"/>
                <w:sz w:val="20"/>
                <w:szCs w:val="20"/>
              </w:rPr>
              <w:t>n</w:t>
            </w:r>
            <w:r w:rsidR="00D140B9">
              <w:rPr>
                <w:b/>
                <w:color w:val="FFFFFF" w:themeColor="background1"/>
                <w:sz w:val="20"/>
                <w:szCs w:val="20"/>
              </w:rPr>
              <w:t xml:space="preserve">ight or </w:t>
            </w:r>
            <w:r>
              <w:rPr>
                <w:b/>
                <w:color w:val="FFFFFF" w:themeColor="background1"/>
                <w:sz w:val="20"/>
                <w:szCs w:val="20"/>
              </w:rPr>
              <w:t>b</w:t>
            </w:r>
            <w:r w:rsidR="00D140B9">
              <w:rPr>
                <w:b/>
                <w:color w:val="FFFFFF" w:themeColor="background1"/>
                <w:sz w:val="20"/>
                <w:szCs w:val="20"/>
              </w:rPr>
              <w:t>oth</w:t>
            </w:r>
          </w:p>
        </w:tc>
        <w:tc>
          <w:tcPr>
            <w:tcW w:w="9639" w:type="dxa"/>
            <w:shd w:val="clear" w:color="auto" w:fill="FFFFFF"/>
          </w:tcPr>
          <w:p w14:paraId="614B9D36" w14:textId="3188C4CC" w:rsidR="00CB733B" w:rsidRDefault="00CB733B" w:rsidP="00040E64">
            <w:pPr>
              <w:rPr>
                <w:b/>
                <w:sz w:val="20"/>
                <w:szCs w:val="20"/>
              </w:rPr>
            </w:pPr>
          </w:p>
          <w:p w14:paraId="11EAAC46" w14:textId="6AE77929" w:rsidR="00CB733B" w:rsidRDefault="00CB733B" w:rsidP="00040E64">
            <w:pPr>
              <w:rPr>
                <w:b/>
                <w:sz w:val="16"/>
                <w:szCs w:val="16"/>
              </w:rPr>
            </w:pPr>
          </w:p>
        </w:tc>
      </w:tr>
    </w:tbl>
    <w:p w14:paraId="7D737821" w14:textId="28454DD2" w:rsidR="009759A6" w:rsidRPr="009759A6" w:rsidRDefault="009759A6" w:rsidP="009759A6">
      <w:pPr>
        <w:pStyle w:val="NormalWeb"/>
        <w:rPr>
          <w:rFonts w:ascii="Nunito Sans" w:hAnsi="Nunito Sans"/>
          <w:sz w:val="16"/>
          <w:szCs w:val="16"/>
        </w:rPr>
      </w:pPr>
      <w:r w:rsidRPr="009759A6">
        <w:rPr>
          <w:rFonts w:ascii="Nunito Sans" w:hAnsi="Nunito Sans"/>
          <w:b/>
          <w:bCs/>
          <w:sz w:val="28"/>
          <w:szCs w:val="28"/>
        </w:rPr>
        <w:t>General Risks for all Day and Night Bases:</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417"/>
        <w:gridCol w:w="10206"/>
        <w:gridCol w:w="1276"/>
      </w:tblGrid>
      <w:tr w:rsidR="009D7B1C" w:rsidRPr="00B470C1" w14:paraId="2D941849" w14:textId="77777777" w:rsidTr="00351D8A">
        <w:trPr>
          <w:trHeight w:val="692"/>
          <w:tblHeader/>
        </w:trPr>
        <w:tc>
          <w:tcPr>
            <w:tcW w:w="1413" w:type="dxa"/>
            <w:shd w:val="clear" w:color="auto" w:fill="7414DC"/>
          </w:tcPr>
          <w:p w14:paraId="060674A9" w14:textId="40B628B3" w:rsidR="00154C91" w:rsidRPr="007F6210" w:rsidRDefault="00BC67CD" w:rsidP="5E8D9366">
            <w:pPr>
              <w:jc w:val="center"/>
              <w:rPr>
                <w:b/>
                <w:bCs/>
                <w:color w:val="FFFFFF" w:themeColor="background1"/>
                <w:sz w:val="20"/>
                <w:szCs w:val="20"/>
              </w:rPr>
            </w:pPr>
            <w:r w:rsidRPr="007F6210">
              <w:rPr>
                <w:b/>
                <w:bCs/>
                <w:color w:val="FFFFFF" w:themeColor="background1"/>
                <w:sz w:val="20"/>
                <w:szCs w:val="20"/>
              </w:rPr>
              <w:t>Hazard</w:t>
            </w:r>
            <w:r w:rsidR="00154C91" w:rsidRPr="007F6210">
              <w:rPr>
                <w:b/>
                <w:bCs/>
                <w:color w:val="FFFFFF" w:themeColor="background1"/>
                <w:sz w:val="20"/>
                <w:szCs w:val="20"/>
              </w:rPr>
              <w:t xml:space="preserve"> </w:t>
            </w:r>
            <w:r w:rsidRPr="007F6210">
              <w:rPr>
                <w:b/>
                <w:bCs/>
                <w:color w:val="FFFFFF" w:themeColor="background1"/>
                <w:sz w:val="20"/>
                <w:szCs w:val="20"/>
              </w:rPr>
              <w:t xml:space="preserve">- </w:t>
            </w:r>
          </w:p>
          <w:p w14:paraId="246CE18C" w14:textId="2D53E1B4" w:rsidR="009D7B1C" w:rsidRPr="007F6210" w:rsidRDefault="00BC67CD" w:rsidP="5E8D9366">
            <w:pPr>
              <w:jc w:val="center"/>
              <w:rPr>
                <w:b/>
                <w:bCs/>
                <w:color w:val="FFFFFF" w:themeColor="background1"/>
                <w:sz w:val="20"/>
                <w:szCs w:val="20"/>
              </w:rPr>
            </w:pPr>
            <w:r w:rsidRPr="007F6210">
              <w:rPr>
                <w:b/>
                <w:bCs/>
                <w:color w:val="FFFFFF" w:themeColor="background1"/>
                <w:sz w:val="20"/>
                <w:szCs w:val="20"/>
              </w:rPr>
              <w:t>w</w:t>
            </w:r>
            <w:r w:rsidR="009D7B1C" w:rsidRPr="007F6210">
              <w:rPr>
                <w:b/>
                <w:bCs/>
                <w:color w:val="FFFFFF" w:themeColor="background1"/>
                <w:sz w:val="20"/>
                <w:szCs w:val="20"/>
              </w:rPr>
              <w:t>hat could go wrong?</w:t>
            </w:r>
          </w:p>
          <w:p w14:paraId="2E8A2E65" w14:textId="06F04937" w:rsidR="009D7B1C" w:rsidRPr="007F6210" w:rsidRDefault="009D7B1C" w:rsidP="5E8D9366">
            <w:pPr>
              <w:jc w:val="center"/>
              <w:rPr>
                <w:color w:val="FFFFFF" w:themeColor="background1"/>
                <w:sz w:val="20"/>
                <w:szCs w:val="20"/>
              </w:rPr>
            </w:pPr>
          </w:p>
        </w:tc>
        <w:tc>
          <w:tcPr>
            <w:tcW w:w="1134" w:type="dxa"/>
            <w:shd w:val="clear" w:color="auto" w:fill="7414DC"/>
          </w:tcPr>
          <w:p w14:paraId="06229D8E" w14:textId="77777777" w:rsidR="009D7B1C" w:rsidRPr="007F6210" w:rsidRDefault="009D7B1C" w:rsidP="007A49B1">
            <w:pPr>
              <w:jc w:val="center"/>
              <w:rPr>
                <w:b/>
                <w:color w:val="FFFFFF" w:themeColor="background1"/>
                <w:sz w:val="20"/>
                <w:szCs w:val="20"/>
              </w:rPr>
            </w:pPr>
            <w:r w:rsidRPr="007F6210">
              <w:rPr>
                <w:b/>
                <w:color w:val="FFFFFF" w:themeColor="background1"/>
                <w:sz w:val="20"/>
                <w:szCs w:val="20"/>
              </w:rPr>
              <w:t>Who is at risk?</w:t>
            </w:r>
          </w:p>
        </w:tc>
        <w:tc>
          <w:tcPr>
            <w:tcW w:w="1417" w:type="dxa"/>
            <w:shd w:val="clear" w:color="auto" w:fill="7414DC"/>
          </w:tcPr>
          <w:p w14:paraId="3404EC5D" w14:textId="1F49AE13" w:rsidR="009D7B1C" w:rsidRPr="007F6210" w:rsidRDefault="00E00289" w:rsidP="5E8D9366">
            <w:pPr>
              <w:jc w:val="center"/>
              <w:rPr>
                <w:b/>
                <w:bCs/>
                <w:color w:val="FFFFFF" w:themeColor="background1"/>
                <w:sz w:val="20"/>
                <w:szCs w:val="20"/>
              </w:rPr>
            </w:pPr>
            <w:r w:rsidRPr="007F6210">
              <w:rPr>
                <w:b/>
                <w:bCs/>
                <w:color w:val="FFFFFF" w:themeColor="background1"/>
                <w:sz w:val="20"/>
                <w:szCs w:val="20"/>
              </w:rPr>
              <w:t xml:space="preserve">Assessment of </w:t>
            </w:r>
            <w:r w:rsidR="002F7F8A" w:rsidRPr="007F6210">
              <w:rPr>
                <w:b/>
                <w:bCs/>
                <w:color w:val="FFFFFF" w:themeColor="background1"/>
                <w:sz w:val="20"/>
                <w:szCs w:val="20"/>
              </w:rPr>
              <w:t>r</w:t>
            </w:r>
            <w:r w:rsidRPr="007F6210">
              <w:rPr>
                <w:b/>
                <w:bCs/>
                <w:color w:val="FFFFFF" w:themeColor="background1"/>
                <w:sz w:val="20"/>
                <w:szCs w:val="20"/>
              </w:rPr>
              <w:t>isk</w:t>
            </w:r>
          </w:p>
        </w:tc>
        <w:tc>
          <w:tcPr>
            <w:tcW w:w="10206" w:type="dxa"/>
            <w:shd w:val="clear" w:color="auto" w:fill="7414DC"/>
          </w:tcPr>
          <w:p w14:paraId="03555046" w14:textId="009F1B2B" w:rsidR="009D7B1C" w:rsidRPr="007F6210" w:rsidRDefault="00447A9F" w:rsidP="5E8D9366">
            <w:pPr>
              <w:jc w:val="center"/>
              <w:rPr>
                <w:b/>
                <w:bCs/>
                <w:color w:val="FFFFFF" w:themeColor="background1"/>
                <w:sz w:val="20"/>
                <w:szCs w:val="20"/>
              </w:rPr>
            </w:pPr>
            <w:r w:rsidRPr="007F6210">
              <w:rPr>
                <w:b/>
                <w:bCs/>
                <w:color w:val="FFFFFF" w:themeColor="background1"/>
                <w:sz w:val="20"/>
                <w:szCs w:val="20"/>
              </w:rPr>
              <w:t>Control measures in place</w:t>
            </w:r>
          </w:p>
        </w:tc>
        <w:tc>
          <w:tcPr>
            <w:tcW w:w="1276" w:type="dxa"/>
            <w:shd w:val="clear" w:color="auto" w:fill="7414DC"/>
          </w:tcPr>
          <w:p w14:paraId="7AF53F8E" w14:textId="7CB39CD8" w:rsidR="009D7B1C" w:rsidRPr="007F6210" w:rsidRDefault="00BE65B4" w:rsidP="5E8D9366">
            <w:pPr>
              <w:jc w:val="center"/>
              <w:rPr>
                <w:color w:val="FFFFFF" w:themeColor="background1"/>
                <w:sz w:val="20"/>
                <w:szCs w:val="20"/>
              </w:rPr>
            </w:pPr>
            <w:r w:rsidRPr="007F6210">
              <w:rPr>
                <w:b/>
                <w:bCs/>
                <w:color w:val="FFFFFF" w:themeColor="background1"/>
                <w:sz w:val="20"/>
                <w:szCs w:val="20"/>
              </w:rPr>
              <w:t xml:space="preserve">Remaining </w:t>
            </w:r>
            <w:r w:rsidR="00137533" w:rsidRPr="007F6210">
              <w:rPr>
                <w:b/>
                <w:bCs/>
                <w:color w:val="FFFFFF" w:themeColor="background1"/>
                <w:sz w:val="20"/>
                <w:szCs w:val="20"/>
              </w:rPr>
              <w:t>r</w:t>
            </w:r>
            <w:r w:rsidRPr="007F6210">
              <w:rPr>
                <w:b/>
                <w:bCs/>
                <w:color w:val="FFFFFF" w:themeColor="background1"/>
                <w:sz w:val="20"/>
                <w:szCs w:val="20"/>
              </w:rPr>
              <w:t xml:space="preserve">isk using </w:t>
            </w:r>
            <w:r w:rsidR="00137533" w:rsidRPr="007F6210">
              <w:rPr>
                <w:b/>
                <w:bCs/>
                <w:color w:val="FFFFFF" w:themeColor="background1"/>
                <w:sz w:val="20"/>
                <w:szCs w:val="20"/>
              </w:rPr>
              <w:t>c</w:t>
            </w:r>
            <w:r w:rsidRPr="007F6210">
              <w:rPr>
                <w:b/>
                <w:bCs/>
                <w:color w:val="FFFFFF" w:themeColor="background1"/>
                <w:sz w:val="20"/>
                <w:szCs w:val="20"/>
              </w:rPr>
              <w:t xml:space="preserve">ontrol </w:t>
            </w:r>
            <w:r w:rsidR="00137533" w:rsidRPr="007F6210">
              <w:rPr>
                <w:b/>
                <w:bCs/>
                <w:color w:val="FFFFFF" w:themeColor="background1"/>
                <w:sz w:val="20"/>
                <w:szCs w:val="20"/>
              </w:rPr>
              <w:t>m</w:t>
            </w:r>
            <w:r w:rsidRPr="007F6210">
              <w:rPr>
                <w:b/>
                <w:bCs/>
                <w:color w:val="FFFFFF" w:themeColor="background1"/>
                <w:sz w:val="20"/>
                <w:szCs w:val="20"/>
              </w:rPr>
              <w:t>easure</w:t>
            </w:r>
            <w:r w:rsidR="00137533" w:rsidRPr="007F6210">
              <w:rPr>
                <w:b/>
                <w:bCs/>
                <w:color w:val="FFFFFF" w:themeColor="background1"/>
                <w:sz w:val="20"/>
                <w:szCs w:val="20"/>
              </w:rPr>
              <w:t>s</w:t>
            </w:r>
          </w:p>
        </w:tc>
      </w:tr>
      <w:tr w:rsidR="00E561CB" w:rsidRPr="00B470C1" w14:paraId="2912EE57" w14:textId="77777777" w:rsidTr="00351D8A">
        <w:trPr>
          <w:trHeight w:val="723"/>
        </w:trPr>
        <w:tc>
          <w:tcPr>
            <w:tcW w:w="1413" w:type="dxa"/>
          </w:tcPr>
          <w:p w14:paraId="67D8289A" w14:textId="3BCC9903" w:rsidR="00E561CB" w:rsidRPr="00F71F2F" w:rsidRDefault="00E561CB" w:rsidP="000555CF">
            <w:pPr>
              <w:pStyle w:val="Default"/>
              <w:rPr>
                <w:sz w:val="16"/>
                <w:szCs w:val="16"/>
              </w:rPr>
            </w:pPr>
            <w:r w:rsidRPr="00F71F2F">
              <w:rPr>
                <w:sz w:val="16"/>
                <w:szCs w:val="16"/>
              </w:rPr>
              <w:t>Inclement weather</w:t>
            </w:r>
            <w:r w:rsidR="0046586A" w:rsidRPr="00F71F2F">
              <w:rPr>
                <w:sz w:val="16"/>
                <w:szCs w:val="16"/>
              </w:rPr>
              <w:t>.</w:t>
            </w:r>
          </w:p>
        </w:tc>
        <w:tc>
          <w:tcPr>
            <w:tcW w:w="1134" w:type="dxa"/>
          </w:tcPr>
          <w:p w14:paraId="6A9A8CA3" w14:textId="7515F6AA" w:rsidR="00E561CB" w:rsidRPr="00F71F2F" w:rsidRDefault="000467FE" w:rsidP="000555CF">
            <w:pPr>
              <w:pStyle w:val="Default"/>
              <w:rPr>
                <w:sz w:val="16"/>
                <w:szCs w:val="16"/>
              </w:rPr>
            </w:pPr>
            <w:r w:rsidRPr="00F71F2F">
              <w:rPr>
                <w:sz w:val="16"/>
                <w:szCs w:val="16"/>
              </w:rPr>
              <w:t>All</w:t>
            </w:r>
          </w:p>
        </w:tc>
        <w:tc>
          <w:tcPr>
            <w:tcW w:w="1417" w:type="dxa"/>
          </w:tcPr>
          <w:p w14:paraId="46122A3F" w14:textId="28ECCF8F" w:rsidR="00E561CB" w:rsidRPr="00F71F2F" w:rsidRDefault="00E561CB" w:rsidP="000555CF">
            <w:pPr>
              <w:rPr>
                <w:sz w:val="16"/>
                <w:szCs w:val="16"/>
              </w:rPr>
            </w:pPr>
            <w:r w:rsidRPr="00F71F2F">
              <w:rPr>
                <w:sz w:val="16"/>
                <w:szCs w:val="16"/>
              </w:rPr>
              <w:t>High</w:t>
            </w:r>
          </w:p>
        </w:tc>
        <w:tc>
          <w:tcPr>
            <w:tcW w:w="10206" w:type="dxa"/>
          </w:tcPr>
          <w:p w14:paraId="7D88C5AF" w14:textId="06FC21FD" w:rsidR="000A2AC4" w:rsidRPr="00F71F2F" w:rsidRDefault="0001638A" w:rsidP="009879C9">
            <w:pPr>
              <w:pStyle w:val="Default"/>
              <w:numPr>
                <w:ilvl w:val="0"/>
                <w:numId w:val="13"/>
              </w:numPr>
              <w:spacing w:before="100" w:beforeAutospacing="1" w:line="276" w:lineRule="auto"/>
              <w:rPr>
                <w:sz w:val="16"/>
                <w:szCs w:val="16"/>
              </w:rPr>
            </w:pPr>
            <w:r w:rsidRPr="00F71F2F">
              <w:rPr>
                <w:sz w:val="16"/>
                <w:szCs w:val="16"/>
              </w:rPr>
              <w:t xml:space="preserve">Please refer to the </w:t>
            </w:r>
            <w:r w:rsidR="0050222C" w:rsidRPr="00F71F2F">
              <w:rPr>
                <w:sz w:val="16"/>
                <w:szCs w:val="16"/>
              </w:rPr>
              <w:t xml:space="preserve">HCSC </w:t>
            </w:r>
            <w:r w:rsidRPr="00F71F2F">
              <w:rPr>
                <w:sz w:val="16"/>
                <w:szCs w:val="16"/>
              </w:rPr>
              <w:t>general site risk assessment</w:t>
            </w:r>
            <w:r w:rsidR="00101B7C" w:rsidRPr="00F71F2F">
              <w:rPr>
                <w:sz w:val="16"/>
                <w:szCs w:val="16"/>
              </w:rPr>
              <w:t xml:space="preserve"> and </w:t>
            </w:r>
            <w:r w:rsidR="004A7ACF" w:rsidRPr="00F71F2F">
              <w:rPr>
                <w:sz w:val="16"/>
                <w:szCs w:val="16"/>
              </w:rPr>
              <w:t>G</w:t>
            </w:r>
            <w:r w:rsidR="00DD3487" w:rsidRPr="00F71F2F">
              <w:rPr>
                <w:sz w:val="16"/>
                <w:szCs w:val="16"/>
              </w:rPr>
              <w:t xml:space="preserve">reen </w:t>
            </w:r>
            <w:r w:rsidR="004A7ACF" w:rsidRPr="00F71F2F">
              <w:rPr>
                <w:sz w:val="16"/>
                <w:szCs w:val="16"/>
              </w:rPr>
              <w:t>B</w:t>
            </w:r>
            <w:r w:rsidR="00DD3487" w:rsidRPr="00F71F2F">
              <w:rPr>
                <w:sz w:val="16"/>
                <w:szCs w:val="16"/>
              </w:rPr>
              <w:t xml:space="preserve">eret </w:t>
            </w:r>
            <w:r w:rsidR="0050222C" w:rsidRPr="00F71F2F">
              <w:rPr>
                <w:sz w:val="16"/>
                <w:szCs w:val="16"/>
              </w:rPr>
              <w:t>event</w:t>
            </w:r>
            <w:r w:rsidR="00DD3487" w:rsidRPr="00F71F2F">
              <w:rPr>
                <w:sz w:val="16"/>
                <w:szCs w:val="16"/>
              </w:rPr>
              <w:t xml:space="preserve"> risk assessment</w:t>
            </w:r>
            <w:r w:rsidR="0078511D" w:rsidRPr="00F71F2F">
              <w:rPr>
                <w:sz w:val="16"/>
                <w:szCs w:val="16"/>
              </w:rPr>
              <w:t xml:space="preserve"> as appropriate</w:t>
            </w:r>
            <w:r w:rsidR="004A7ACF" w:rsidRPr="00F71F2F">
              <w:rPr>
                <w:sz w:val="16"/>
                <w:szCs w:val="16"/>
              </w:rPr>
              <w:t>.</w:t>
            </w:r>
          </w:p>
          <w:p w14:paraId="5EDF90B4" w14:textId="77777777" w:rsidR="009767B2" w:rsidRDefault="000A2AC4" w:rsidP="009879C9">
            <w:pPr>
              <w:pStyle w:val="Default"/>
              <w:numPr>
                <w:ilvl w:val="0"/>
                <w:numId w:val="13"/>
              </w:numPr>
              <w:spacing w:before="100" w:beforeAutospacing="1" w:line="276" w:lineRule="auto"/>
              <w:rPr>
                <w:sz w:val="16"/>
                <w:szCs w:val="16"/>
              </w:rPr>
            </w:pPr>
            <w:r w:rsidRPr="00F71F2F">
              <w:rPr>
                <w:sz w:val="16"/>
                <w:szCs w:val="16"/>
              </w:rPr>
              <w:t xml:space="preserve">Base management team will monitor the weather forecast in advance and during the event.  </w:t>
            </w:r>
          </w:p>
          <w:p w14:paraId="58D17D61" w14:textId="4E383F41" w:rsidR="000A2AC4" w:rsidRPr="00F71F2F" w:rsidRDefault="000A2AC4" w:rsidP="009879C9">
            <w:pPr>
              <w:pStyle w:val="Default"/>
              <w:numPr>
                <w:ilvl w:val="0"/>
                <w:numId w:val="13"/>
              </w:numPr>
              <w:spacing w:before="100" w:beforeAutospacing="1" w:line="276" w:lineRule="auto"/>
              <w:rPr>
                <w:sz w:val="16"/>
                <w:szCs w:val="16"/>
              </w:rPr>
            </w:pPr>
            <w:r w:rsidRPr="00F71F2F">
              <w:rPr>
                <w:sz w:val="16"/>
                <w:szCs w:val="16"/>
              </w:rPr>
              <w:lastRenderedPageBreak/>
              <w:t xml:space="preserve">If adverse weather e.g., heavy rain occurs the team will ensure all base participants are updated on any changes to the programme or use of the site in accordance with main event managers instructions. </w:t>
            </w:r>
          </w:p>
          <w:p w14:paraId="77C3E327" w14:textId="77777777" w:rsidR="000A2AC4" w:rsidRPr="00F71F2F" w:rsidRDefault="000A2AC4" w:rsidP="009879C9">
            <w:pPr>
              <w:pStyle w:val="Default"/>
              <w:numPr>
                <w:ilvl w:val="0"/>
                <w:numId w:val="13"/>
              </w:numPr>
              <w:spacing w:before="100" w:beforeAutospacing="1" w:line="276" w:lineRule="auto"/>
              <w:rPr>
                <w:sz w:val="16"/>
                <w:szCs w:val="16"/>
              </w:rPr>
            </w:pPr>
            <w:r w:rsidRPr="00F71F2F">
              <w:rPr>
                <w:sz w:val="16"/>
                <w:szCs w:val="16"/>
              </w:rPr>
              <w:t>The base management team will intercept any participants wearing unsuitable clothing for the weather conditions and ask them to return to their sites and change into appropriate clothing for the conditions. This includes sun protection as well as waterproofs and water bottles, and suitable footwear.</w:t>
            </w:r>
          </w:p>
          <w:p w14:paraId="30EE451B" w14:textId="6D3DD8A9" w:rsidR="000A2AC4" w:rsidRPr="00F71F2F" w:rsidRDefault="000A2AC4" w:rsidP="009879C9">
            <w:pPr>
              <w:pStyle w:val="Default"/>
              <w:numPr>
                <w:ilvl w:val="0"/>
                <w:numId w:val="13"/>
              </w:numPr>
              <w:spacing w:before="100" w:beforeAutospacing="1" w:line="276" w:lineRule="auto"/>
              <w:rPr>
                <w:sz w:val="16"/>
                <w:szCs w:val="16"/>
              </w:rPr>
            </w:pPr>
            <w:r w:rsidRPr="00F71F2F">
              <w:rPr>
                <w:sz w:val="16"/>
                <w:szCs w:val="16"/>
              </w:rPr>
              <w:t xml:space="preserve">A drink station will be provided for base leaders providing snacks and hot and cold drinks and the area will be available for </w:t>
            </w:r>
            <w:r w:rsidR="00B92BB4" w:rsidRPr="00F71F2F">
              <w:rPr>
                <w:sz w:val="16"/>
                <w:szCs w:val="16"/>
              </w:rPr>
              <w:t>l</w:t>
            </w:r>
            <w:r w:rsidRPr="00F71F2F">
              <w:rPr>
                <w:sz w:val="16"/>
                <w:szCs w:val="16"/>
              </w:rPr>
              <w:t>eaders to warm up if appropriate.</w:t>
            </w:r>
          </w:p>
          <w:p w14:paraId="60F02F7A" w14:textId="77777777" w:rsidR="009767B2" w:rsidRDefault="000A2AC4" w:rsidP="009879C9">
            <w:pPr>
              <w:pStyle w:val="Default"/>
              <w:numPr>
                <w:ilvl w:val="0"/>
                <w:numId w:val="13"/>
              </w:numPr>
              <w:spacing w:before="100" w:beforeAutospacing="1" w:line="276" w:lineRule="auto"/>
              <w:rPr>
                <w:sz w:val="16"/>
                <w:szCs w:val="16"/>
              </w:rPr>
            </w:pPr>
            <w:r w:rsidRPr="00F71F2F">
              <w:rPr>
                <w:sz w:val="16"/>
                <w:szCs w:val="16"/>
              </w:rPr>
              <w:t xml:space="preserve">High winds – all gazebos and tents to use guy lines and to be weighted in case of adverse weather.  </w:t>
            </w:r>
          </w:p>
          <w:p w14:paraId="62B6CE9F" w14:textId="41BF3F67" w:rsidR="00F8017A" w:rsidRPr="00A031E6" w:rsidRDefault="000A2AC4" w:rsidP="009879C9">
            <w:pPr>
              <w:pStyle w:val="Default"/>
              <w:numPr>
                <w:ilvl w:val="0"/>
                <w:numId w:val="13"/>
              </w:numPr>
              <w:spacing w:before="100" w:beforeAutospacing="1" w:line="276" w:lineRule="auto"/>
              <w:rPr>
                <w:sz w:val="16"/>
                <w:szCs w:val="16"/>
              </w:rPr>
            </w:pPr>
            <w:r w:rsidRPr="00F71F2F">
              <w:rPr>
                <w:sz w:val="16"/>
                <w:szCs w:val="16"/>
              </w:rPr>
              <w:t xml:space="preserve">If winds become high the base  management team will assess bases and instruct the volunteers to dismantle bases seen as high risk of </w:t>
            </w:r>
            <w:r w:rsidRPr="00A031E6">
              <w:rPr>
                <w:sz w:val="16"/>
                <w:szCs w:val="16"/>
              </w:rPr>
              <w:t>moving, or amend how they are operated if appropriate.</w:t>
            </w:r>
          </w:p>
          <w:p w14:paraId="71C775FD" w14:textId="77777777" w:rsidR="003854DF" w:rsidRPr="00A031E6" w:rsidRDefault="00B93F9D" w:rsidP="009879C9">
            <w:pPr>
              <w:pStyle w:val="Default"/>
              <w:numPr>
                <w:ilvl w:val="0"/>
                <w:numId w:val="13"/>
              </w:numPr>
              <w:spacing w:before="100" w:beforeAutospacing="1" w:line="276" w:lineRule="auto"/>
              <w:rPr>
                <w:sz w:val="16"/>
                <w:szCs w:val="16"/>
              </w:rPr>
            </w:pPr>
            <w:r w:rsidRPr="00A031E6">
              <w:rPr>
                <w:sz w:val="16"/>
                <w:szCs w:val="16"/>
              </w:rPr>
              <w:t xml:space="preserve">In strong winds the possibility of trees or branches falling onto Base staff and participants must be assessed and if appropriate areas cordoned off and bases moved to more open areas. </w:t>
            </w:r>
          </w:p>
          <w:p w14:paraId="41EB9558" w14:textId="36583A75" w:rsidR="00B93F9D" w:rsidRPr="00F71F2F" w:rsidRDefault="00B67850" w:rsidP="009879C9">
            <w:pPr>
              <w:pStyle w:val="Default"/>
              <w:numPr>
                <w:ilvl w:val="0"/>
                <w:numId w:val="13"/>
              </w:numPr>
              <w:spacing w:before="100" w:beforeAutospacing="1" w:line="276" w:lineRule="auto"/>
              <w:rPr>
                <w:sz w:val="16"/>
                <w:szCs w:val="16"/>
              </w:rPr>
            </w:pPr>
            <w:r w:rsidRPr="00A031E6">
              <w:rPr>
                <w:sz w:val="16"/>
                <w:szCs w:val="16"/>
              </w:rPr>
              <w:t>Bases must not be put under the drip line of trees.</w:t>
            </w:r>
          </w:p>
        </w:tc>
        <w:tc>
          <w:tcPr>
            <w:tcW w:w="1276" w:type="dxa"/>
            <w:shd w:val="clear" w:color="auto" w:fill="FFFFFF" w:themeFill="background1"/>
          </w:tcPr>
          <w:p w14:paraId="05CD1E60" w14:textId="5AC7D768" w:rsidR="00E561CB" w:rsidRPr="00F71F2F" w:rsidRDefault="00550FF9" w:rsidP="000555CF">
            <w:pPr>
              <w:rPr>
                <w:iCs/>
                <w:sz w:val="16"/>
                <w:szCs w:val="16"/>
              </w:rPr>
            </w:pPr>
            <w:r w:rsidRPr="00F71F2F">
              <w:rPr>
                <w:iCs/>
                <w:sz w:val="16"/>
                <w:szCs w:val="16"/>
              </w:rPr>
              <w:lastRenderedPageBreak/>
              <w:t>Low</w:t>
            </w:r>
          </w:p>
        </w:tc>
      </w:tr>
      <w:tr w:rsidR="006968FE" w:rsidRPr="00B470C1" w14:paraId="6D4A891C" w14:textId="77777777" w:rsidTr="00351D8A">
        <w:trPr>
          <w:trHeight w:val="723"/>
        </w:trPr>
        <w:tc>
          <w:tcPr>
            <w:tcW w:w="1413" w:type="dxa"/>
          </w:tcPr>
          <w:p w14:paraId="5F7AE7F0" w14:textId="77777777" w:rsidR="006968FE" w:rsidRPr="00F71F2F" w:rsidRDefault="006968FE" w:rsidP="000555CF">
            <w:pPr>
              <w:pStyle w:val="Default"/>
              <w:rPr>
                <w:sz w:val="16"/>
                <w:szCs w:val="16"/>
              </w:rPr>
            </w:pPr>
            <w:r w:rsidRPr="00F71F2F">
              <w:rPr>
                <w:sz w:val="16"/>
                <w:szCs w:val="16"/>
              </w:rPr>
              <w:t xml:space="preserve">Pedestrian impact from a vehicle. </w:t>
            </w:r>
          </w:p>
          <w:p w14:paraId="5BCCAE85" w14:textId="77777777" w:rsidR="006968FE" w:rsidRPr="00F71F2F" w:rsidRDefault="006968FE" w:rsidP="000555CF">
            <w:pPr>
              <w:pStyle w:val="Default"/>
              <w:rPr>
                <w:sz w:val="16"/>
                <w:szCs w:val="16"/>
              </w:rPr>
            </w:pPr>
          </w:p>
        </w:tc>
        <w:tc>
          <w:tcPr>
            <w:tcW w:w="1134" w:type="dxa"/>
          </w:tcPr>
          <w:p w14:paraId="56501575" w14:textId="5C4760B5" w:rsidR="006968FE" w:rsidRPr="00F71F2F" w:rsidRDefault="00315FA0" w:rsidP="000555CF">
            <w:pPr>
              <w:pStyle w:val="Default"/>
              <w:rPr>
                <w:sz w:val="16"/>
                <w:szCs w:val="16"/>
              </w:rPr>
            </w:pPr>
            <w:r w:rsidRPr="00F71F2F">
              <w:rPr>
                <w:sz w:val="16"/>
                <w:szCs w:val="16"/>
              </w:rPr>
              <w:t xml:space="preserve">All </w:t>
            </w:r>
          </w:p>
        </w:tc>
        <w:tc>
          <w:tcPr>
            <w:tcW w:w="1417" w:type="dxa"/>
          </w:tcPr>
          <w:p w14:paraId="59540DFB" w14:textId="1DB16970" w:rsidR="006968FE" w:rsidRPr="00F71F2F" w:rsidRDefault="006968FE" w:rsidP="000555CF">
            <w:pPr>
              <w:rPr>
                <w:sz w:val="16"/>
                <w:szCs w:val="16"/>
              </w:rPr>
            </w:pPr>
            <w:r w:rsidRPr="00F71F2F">
              <w:rPr>
                <w:sz w:val="16"/>
                <w:szCs w:val="16"/>
              </w:rPr>
              <w:t>High</w:t>
            </w:r>
          </w:p>
        </w:tc>
        <w:tc>
          <w:tcPr>
            <w:tcW w:w="10206" w:type="dxa"/>
          </w:tcPr>
          <w:p w14:paraId="660439D3" w14:textId="77777777" w:rsidR="00240011" w:rsidRPr="00F71F2F" w:rsidRDefault="00240011" w:rsidP="009879C9">
            <w:pPr>
              <w:pStyle w:val="Default"/>
              <w:numPr>
                <w:ilvl w:val="0"/>
                <w:numId w:val="13"/>
              </w:numPr>
              <w:spacing w:before="100" w:beforeAutospacing="1" w:line="276" w:lineRule="auto"/>
              <w:rPr>
                <w:sz w:val="16"/>
                <w:szCs w:val="16"/>
              </w:rPr>
            </w:pPr>
            <w:r w:rsidRPr="00F71F2F">
              <w:rPr>
                <w:sz w:val="16"/>
                <w:szCs w:val="16"/>
              </w:rPr>
              <w:t>Please refer to the HCSC general site risk assessment and Green Beret event risk assessment as appropriate.</w:t>
            </w:r>
          </w:p>
          <w:p w14:paraId="4DB47F52" w14:textId="475CAA92" w:rsidR="007F780B" w:rsidRPr="00F71F2F" w:rsidRDefault="007F780B" w:rsidP="009879C9">
            <w:pPr>
              <w:pStyle w:val="Default"/>
              <w:numPr>
                <w:ilvl w:val="0"/>
                <w:numId w:val="13"/>
              </w:numPr>
              <w:spacing w:before="100" w:beforeAutospacing="1" w:line="276" w:lineRule="auto"/>
              <w:rPr>
                <w:sz w:val="16"/>
                <w:szCs w:val="16"/>
              </w:rPr>
            </w:pPr>
            <w:r w:rsidRPr="00F71F2F">
              <w:rPr>
                <w:sz w:val="16"/>
                <w:szCs w:val="16"/>
              </w:rPr>
              <w:t>Restricted access for vehicles during set up, only pre-agreed vehicle movements are allowed during set up as managed by the base management</w:t>
            </w:r>
            <w:r w:rsidR="00AF1476">
              <w:rPr>
                <w:sz w:val="16"/>
                <w:szCs w:val="16"/>
              </w:rPr>
              <w:t xml:space="preserve">. </w:t>
            </w:r>
          </w:p>
          <w:p w14:paraId="2085455B" w14:textId="77777777" w:rsidR="007F780B" w:rsidRPr="00F71F2F" w:rsidRDefault="007F780B" w:rsidP="009879C9">
            <w:pPr>
              <w:pStyle w:val="Default"/>
              <w:numPr>
                <w:ilvl w:val="0"/>
                <w:numId w:val="13"/>
              </w:numPr>
              <w:spacing w:before="100" w:beforeAutospacing="1" w:line="276" w:lineRule="auto"/>
              <w:rPr>
                <w:sz w:val="16"/>
                <w:szCs w:val="16"/>
              </w:rPr>
            </w:pPr>
            <w:r w:rsidRPr="00F71F2F">
              <w:rPr>
                <w:sz w:val="16"/>
                <w:szCs w:val="16"/>
              </w:rPr>
              <w:t xml:space="preserve">No vehicles allowed in base area other than emergency vehicles and the vehicles that are part of an activity during the event and until the site is cleared.  </w:t>
            </w:r>
          </w:p>
          <w:p w14:paraId="33C2825C" w14:textId="77777777" w:rsidR="007F780B" w:rsidRPr="00AF1476" w:rsidRDefault="007F780B" w:rsidP="009879C9">
            <w:pPr>
              <w:pStyle w:val="Default"/>
              <w:numPr>
                <w:ilvl w:val="0"/>
                <w:numId w:val="13"/>
              </w:numPr>
              <w:spacing w:before="100" w:beforeAutospacing="1" w:line="276" w:lineRule="auto"/>
              <w:rPr>
                <w:sz w:val="16"/>
                <w:szCs w:val="16"/>
              </w:rPr>
            </w:pPr>
            <w:r w:rsidRPr="00AF1476">
              <w:rPr>
                <w:sz w:val="16"/>
                <w:szCs w:val="16"/>
              </w:rPr>
              <w:t xml:space="preserve">Information packs for participants/volunteers include details on no vehicle policy and emergency arrangements, including rule to not to set up equipment in areas designated for pedestrian/vehicles movements. </w:t>
            </w:r>
          </w:p>
          <w:p w14:paraId="480FD624" w14:textId="0461A835" w:rsidR="007F780B" w:rsidRPr="00F71F2F" w:rsidRDefault="007F780B" w:rsidP="009879C9">
            <w:pPr>
              <w:pStyle w:val="Default"/>
              <w:numPr>
                <w:ilvl w:val="0"/>
                <w:numId w:val="13"/>
              </w:numPr>
              <w:spacing w:before="100" w:beforeAutospacing="1" w:line="276" w:lineRule="auto"/>
              <w:rPr>
                <w:sz w:val="16"/>
                <w:szCs w:val="16"/>
              </w:rPr>
            </w:pPr>
            <w:r w:rsidRPr="00F71F2F">
              <w:rPr>
                <w:sz w:val="16"/>
                <w:szCs w:val="16"/>
              </w:rPr>
              <w:t xml:space="preserve">Entry/exit points, and vehicle movement routes to and around the base area always marshalled by </w:t>
            </w:r>
            <w:r w:rsidR="002B4021" w:rsidRPr="00F71F2F">
              <w:rPr>
                <w:sz w:val="16"/>
                <w:szCs w:val="16"/>
              </w:rPr>
              <w:t>HCSC staff</w:t>
            </w:r>
            <w:r w:rsidRPr="00F71F2F">
              <w:rPr>
                <w:sz w:val="16"/>
                <w:szCs w:val="16"/>
              </w:rPr>
              <w:t xml:space="preserve"> and Base Camp Team staff, emergency vehicle access locations agreed with site team prior to the event.</w:t>
            </w:r>
          </w:p>
          <w:p w14:paraId="08A94648" w14:textId="1883A9FA" w:rsidR="00AB0187" w:rsidRPr="00F71F2F" w:rsidRDefault="007F780B" w:rsidP="009879C9">
            <w:pPr>
              <w:pStyle w:val="Default"/>
              <w:numPr>
                <w:ilvl w:val="0"/>
                <w:numId w:val="13"/>
              </w:numPr>
              <w:spacing w:before="100" w:beforeAutospacing="1" w:line="276" w:lineRule="auto"/>
              <w:rPr>
                <w:sz w:val="16"/>
                <w:szCs w:val="16"/>
              </w:rPr>
            </w:pPr>
            <w:r w:rsidRPr="00F71F2F">
              <w:rPr>
                <w:sz w:val="16"/>
                <w:szCs w:val="16"/>
              </w:rPr>
              <w:t>No vehicles except those being used as part of an activity or emergency vehicles will be allowed in the bases area once the bases are open.</w:t>
            </w:r>
          </w:p>
        </w:tc>
        <w:tc>
          <w:tcPr>
            <w:tcW w:w="1276" w:type="dxa"/>
            <w:shd w:val="clear" w:color="auto" w:fill="FFFFFF" w:themeFill="background1"/>
          </w:tcPr>
          <w:p w14:paraId="60F9E171" w14:textId="4BE9A04A" w:rsidR="006968FE" w:rsidRPr="00F71F2F" w:rsidRDefault="006968FE" w:rsidP="000555CF">
            <w:pPr>
              <w:rPr>
                <w:iCs/>
                <w:sz w:val="16"/>
                <w:szCs w:val="16"/>
              </w:rPr>
            </w:pPr>
            <w:r w:rsidRPr="00F71F2F">
              <w:rPr>
                <w:iCs/>
                <w:sz w:val="16"/>
                <w:szCs w:val="16"/>
              </w:rPr>
              <w:t>Low</w:t>
            </w:r>
          </w:p>
        </w:tc>
      </w:tr>
      <w:tr w:rsidR="00D80CEE" w:rsidRPr="00B470C1" w14:paraId="0D66F14C" w14:textId="77777777" w:rsidTr="00351D8A">
        <w:trPr>
          <w:trHeight w:val="723"/>
        </w:trPr>
        <w:tc>
          <w:tcPr>
            <w:tcW w:w="1413" w:type="dxa"/>
          </w:tcPr>
          <w:p w14:paraId="42AE3B8E" w14:textId="60205B74" w:rsidR="00D80CEE" w:rsidRPr="00F71F2F" w:rsidRDefault="00D80CEE" w:rsidP="000555CF">
            <w:pPr>
              <w:pStyle w:val="Default"/>
              <w:rPr>
                <w:sz w:val="16"/>
                <w:szCs w:val="16"/>
              </w:rPr>
            </w:pPr>
            <w:r w:rsidRPr="00F71F2F">
              <w:rPr>
                <w:sz w:val="16"/>
                <w:szCs w:val="16"/>
              </w:rPr>
              <w:t>Medical emergency.</w:t>
            </w:r>
          </w:p>
        </w:tc>
        <w:tc>
          <w:tcPr>
            <w:tcW w:w="1134" w:type="dxa"/>
          </w:tcPr>
          <w:p w14:paraId="312F7F7E" w14:textId="3955E475" w:rsidR="00D80CEE" w:rsidRPr="00F71F2F" w:rsidRDefault="00315FA0" w:rsidP="000555CF">
            <w:pPr>
              <w:pStyle w:val="Default"/>
              <w:rPr>
                <w:sz w:val="16"/>
                <w:szCs w:val="16"/>
              </w:rPr>
            </w:pPr>
            <w:r w:rsidRPr="00F71F2F">
              <w:rPr>
                <w:sz w:val="16"/>
                <w:szCs w:val="16"/>
              </w:rPr>
              <w:t xml:space="preserve">All </w:t>
            </w:r>
          </w:p>
        </w:tc>
        <w:tc>
          <w:tcPr>
            <w:tcW w:w="1417" w:type="dxa"/>
          </w:tcPr>
          <w:p w14:paraId="063AD480" w14:textId="0D1BB9E9" w:rsidR="00D80CEE" w:rsidRPr="00F71F2F" w:rsidRDefault="008D0928" w:rsidP="000555CF">
            <w:pPr>
              <w:rPr>
                <w:sz w:val="16"/>
                <w:szCs w:val="16"/>
              </w:rPr>
            </w:pPr>
            <w:r w:rsidRPr="00F71F2F">
              <w:rPr>
                <w:sz w:val="16"/>
                <w:szCs w:val="16"/>
              </w:rPr>
              <w:t>Medium</w:t>
            </w:r>
          </w:p>
        </w:tc>
        <w:tc>
          <w:tcPr>
            <w:tcW w:w="10206" w:type="dxa"/>
          </w:tcPr>
          <w:p w14:paraId="77CD6329" w14:textId="55B4D5A9" w:rsidR="00240011" w:rsidRPr="00F71F2F" w:rsidRDefault="00240011" w:rsidP="009879C9">
            <w:pPr>
              <w:pStyle w:val="Default"/>
              <w:numPr>
                <w:ilvl w:val="0"/>
                <w:numId w:val="13"/>
              </w:numPr>
              <w:spacing w:before="100" w:beforeAutospacing="1" w:line="276" w:lineRule="auto"/>
              <w:rPr>
                <w:sz w:val="16"/>
                <w:szCs w:val="16"/>
              </w:rPr>
            </w:pPr>
            <w:r w:rsidRPr="00F71F2F">
              <w:rPr>
                <w:sz w:val="16"/>
                <w:szCs w:val="16"/>
              </w:rPr>
              <w:t>Please refer to the Green Beret event risk assessment as appropriate.</w:t>
            </w:r>
          </w:p>
          <w:p w14:paraId="3FC1D15A" w14:textId="2236CF0C" w:rsidR="00B93F9D" w:rsidRPr="00F71F2F" w:rsidRDefault="00B93F9D" w:rsidP="009879C9">
            <w:pPr>
              <w:pStyle w:val="Default"/>
              <w:numPr>
                <w:ilvl w:val="0"/>
                <w:numId w:val="13"/>
              </w:numPr>
              <w:spacing w:before="100" w:beforeAutospacing="1" w:line="276" w:lineRule="auto"/>
              <w:rPr>
                <w:sz w:val="16"/>
                <w:szCs w:val="16"/>
              </w:rPr>
            </w:pPr>
            <w:r w:rsidRPr="00F71F2F">
              <w:rPr>
                <w:sz w:val="16"/>
                <w:szCs w:val="16"/>
              </w:rPr>
              <w:t xml:space="preserve">All Base providers are required to have </w:t>
            </w:r>
            <w:r w:rsidR="008D4453">
              <w:rPr>
                <w:sz w:val="16"/>
                <w:szCs w:val="16"/>
              </w:rPr>
              <w:t>first aid provision</w:t>
            </w:r>
            <w:r w:rsidRPr="00F71F2F">
              <w:rPr>
                <w:sz w:val="16"/>
                <w:szCs w:val="16"/>
              </w:rPr>
              <w:t xml:space="preserve"> on their base for minor incidents. </w:t>
            </w:r>
          </w:p>
          <w:p w14:paraId="19F6F02B" w14:textId="63B206F5" w:rsidR="008E5A62" w:rsidRPr="00F71F2F" w:rsidRDefault="00DC4FB5" w:rsidP="009879C9">
            <w:pPr>
              <w:pStyle w:val="Default"/>
              <w:numPr>
                <w:ilvl w:val="0"/>
                <w:numId w:val="13"/>
              </w:numPr>
              <w:spacing w:before="100" w:beforeAutospacing="1" w:line="276" w:lineRule="auto"/>
              <w:rPr>
                <w:sz w:val="16"/>
                <w:szCs w:val="16"/>
              </w:rPr>
            </w:pPr>
            <w:r w:rsidRPr="00F71F2F">
              <w:rPr>
                <w:sz w:val="16"/>
                <w:szCs w:val="16"/>
              </w:rPr>
              <w:t>Further assistance will be called from additional onsite first aid team including paramedic led medical support if required.</w:t>
            </w:r>
          </w:p>
        </w:tc>
        <w:tc>
          <w:tcPr>
            <w:tcW w:w="1276" w:type="dxa"/>
            <w:shd w:val="clear" w:color="auto" w:fill="FFFFFF" w:themeFill="background1"/>
          </w:tcPr>
          <w:p w14:paraId="316867E8" w14:textId="1E26907D" w:rsidR="00D80CEE" w:rsidRPr="00F71F2F" w:rsidRDefault="008D0928" w:rsidP="000555CF">
            <w:pPr>
              <w:rPr>
                <w:iCs/>
                <w:sz w:val="16"/>
                <w:szCs w:val="16"/>
              </w:rPr>
            </w:pPr>
            <w:r w:rsidRPr="00F71F2F">
              <w:rPr>
                <w:iCs/>
                <w:sz w:val="16"/>
                <w:szCs w:val="16"/>
              </w:rPr>
              <w:t>Low</w:t>
            </w:r>
          </w:p>
        </w:tc>
      </w:tr>
      <w:tr w:rsidR="00EC7E72" w:rsidRPr="00B470C1" w14:paraId="71CD18C7" w14:textId="77777777" w:rsidTr="00351D8A">
        <w:trPr>
          <w:trHeight w:val="723"/>
        </w:trPr>
        <w:tc>
          <w:tcPr>
            <w:tcW w:w="1413" w:type="dxa"/>
          </w:tcPr>
          <w:p w14:paraId="72E2A4F2" w14:textId="713021A5" w:rsidR="00EC7E72" w:rsidRPr="00F71F2F" w:rsidRDefault="00EC7E72" w:rsidP="000555CF">
            <w:pPr>
              <w:pStyle w:val="Default"/>
              <w:rPr>
                <w:sz w:val="16"/>
                <w:szCs w:val="16"/>
              </w:rPr>
            </w:pPr>
            <w:r>
              <w:rPr>
                <w:sz w:val="16"/>
                <w:szCs w:val="16"/>
              </w:rPr>
              <w:t>Safeguarding.</w:t>
            </w:r>
          </w:p>
        </w:tc>
        <w:tc>
          <w:tcPr>
            <w:tcW w:w="1134" w:type="dxa"/>
          </w:tcPr>
          <w:p w14:paraId="7BDEC754" w14:textId="17186DF8" w:rsidR="00EC7E72" w:rsidRPr="00F71F2F" w:rsidRDefault="00EC7E72" w:rsidP="000555CF">
            <w:pPr>
              <w:pStyle w:val="Default"/>
              <w:rPr>
                <w:sz w:val="16"/>
                <w:szCs w:val="16"/>
              </w:rPr>
            </w:pPr>
            <w:r>
              <w:rPr>
                <w:sz w:val="16"/>
                <w:szCs w:val="16"/>
              </w:rPr>
              <w:t>All</w:t>
            </w:r>
          </w:p>
        </w:tc>
        <w:tc>
          <w:tcPr>
            <w:tcW w:w="1417" w:type="dxa"/>
          </w:tcPr>
          <w:p w14:paraId="2C91E59E" w14:textId="633E314B" w:rsidR="00EC7E72" w:rsidRPr="00F71F2F" w:rsidRDefault="00EC7E72" w:rsidP="000555CF">
            <w:pPr>
              <w:rPr>
                <w:sz w:val="16"/>
                <w:szCs w:val="16"/>
              </w:rPr>
            </w:pPr>
            <w:r>
              <w:rPr>
                <w:sz w:val="16"/>
                <w:szCs w:val="16"/>
              </w:rPr>
              <w:t>Medium</w:t>
            </w:r>
          </w:p>
        </w:tc>
        <w:tc>
          <w:tcPr>
            <w:tcW w:w="10206" w:type="dxa"/>
          </w:tcPr>
          <w:p w14:paraId="1E0E7B49" w14:textId="77777777" w:rsidR="00EC7E72" w:rsidRPr="006D13C5" w:rsidRDefault="00EC7E72" w:rsidP="00EC7E72">
            <w:pPr>
              <w:pStyle w:val="Default"/>
              <w:numPr>
                <w:ilvl w:val="0"/>
                <w:numId w:val="13"/>
              </w:numPr>
              <w:spacing w:before="100" w:beforeAutospacing="1"/>
              <w:rPr>
                <w:sz w:val="16"/>
                <w:szCs w:val="16"/>
              </w:rPr>
            </w:pPr>
            <w:r w:rsidRPr="006D13C5">
              <w:rPr>
                <w:sz w:val="16"/>
                <w:szCs w:val="16"/>
              </w:rPr>
              <w:t>Please refer to the HCSC general site risk assessment and Green Beret event risk assessment as appropriate.</w:t>
            </w:r>
          </w:p>
          <w:p w14:paraId="2C9C6D12" w14:textId="4F0C8F77" w:rsidR="00EC7E72" w:rsidRPr="006D13C5" w:rsidRDefault="00EC7E72" w:rsidP="00EC7E72">
            <w:pPr>
              <w:pStyle w:val="Default"/>
              <w:numPr>
                <w:ilvl w:val="0"/>
                <w:numId w:val="13"/>
              </w:numPr>
              <w:spacing w:before="100" w:beforeAutospacing="1"/>
              <w:rPr>
                <w:sz w:val="16"/>
                <w:szCs w:val="16"/>
              </w:rPr>
            </w:pPr>
            <w:r w:rsidRPr="006D13C5">
              <w:rPr>
                <w:sz w:val="16"/>
                <w:szCs w:val="16"/>
              </w:rPr>
              <w:t xml:space="preserve">All members of the </w:t>
            </w:r>
            <w:r>
              <w:rPr>
                <w:sz w:val="16"/>
                <w:szCs w:val="16"/>
              </w:rPr>
              <w:t xml:space="preserve">day/night base </w:t>
            </w:r>
            <w:r w:rsidRPr="006D13C5">
              <w:rPr>
                <w:sz w:val="16"/>
                <w:szCs w:val="16"/>
              </w:rPr>
              <w:t xml:space="preserve">team will be in pairs unless directed by the </w:t>
            </w:r>
            <w:r w:rsidR="00E078B5">
              <w:rPr>
                <w:sz w:val="16"/>
                <w:szCs w:val="16"/>
              </w:rPr>
              <w:t>base</w:t>
            </w:r>
            <w:r w:rsidRPr="006D13C5">
              <w:rPr>
                <w:sz w:val="16"/>
                <w:szCs w:val="16"/>
              </w:rPr>
              <w:t xml:space="preserve"> manager due to extenuating circumstances.</w:t>
            </w:r>
          </w:p>
          <w:p w14:paraId="0811254F" w14:textId="652294A1" w:rsidR="00EC7E72" w:rsidRPr="006D13C5" w:rsidRDefault="00EC7E72" w:rsidP="00EC7E72">
            <w:pPr>
              <w:pStyle w:val="Default"/>
              <w:numPr>
                <w:ilvl w:val="0"/>
                <w:numId w:val="13"/>
              </w:numPr>
              <w:spacing w:before="100" w:beforeAutospacing="1"/>
              <w:rPr>
                <w:sz w:val="16"/>
                <w:szCs w:val="16"/>
              </w:rPr>
            </w:pPr>
            <w:r w:rsidRPr="006D13C5">
              <w:rPr>
                <w:sz w:val="16"/>
                <w:szCs w:val="16"/>
              </w:rPr>
              <w:t xml:space="preserve">All members of the </w:t>
            </w:r>
            <w:r w:rsidR="00C6113A">
              <w:rPr>
                <w:sz w:val="16"/>
                <w:szCs w:val="16"/>
              </w:rPr>
              <w:t>day/night base team</w:t>
            </w:r>
            <w:r w:rsidRPr="006D13C5">
              <w:rPr>
                <w:sz w:val="16"/>
                <w:szCs w:val="16"/>
              </w:rPr>
              <w:t xml:space="preserve"> </w:t>
            </w:r>
            <w:r w:rsidR="00265169">
              <w:rPr>
                <w:sz w:val="16"/>
                <w:szCs w:val="16"/>
              </w:rPr>
              <w:t xml:space="preserve">will </w:t>
            </w:r>
            <w:r w:rsidRPr="006D13C5">
              <w:rPr>
                <w:sz w:val="16"/>
                <w:szCs w:val="16"/>
              </w:rPr>
              <w:t xml:space="preserve">have </w:t>
            </w:r>
            <w:r w:rsidR="00B84A11">
              <w:rPr>
                <w:sz w:val="16"/>
                <w:szCs w:val="16"/>
              </w:rPr>
              <w:t>a</w:t>
            </w:r>
            <w:r w:rsidRPr="006D13C5">
              <w:rPr>
                <w:sz w:val="16"/>
                <w:szCs w:val="16"/>
              </w:rPr>
              <w:t xml:space="preserve"> Green Beret ID lanyard on them.</w:t>
            </w:r>
          </w:p>
          <w:p w14:paraId="74229ADD" w14:textId="65A7F859" w:rsidR="00EC7E72" w:rsidRPr="00EC7E72" w:rsidRDefault="00EC7E72" w:rsidP="00EC7E72">
            <w:pPr>
              <w:pStyle w:val="Default"/>
              <w:numPr>
                <w:ilvl w:val="0"/>
                <w:numId w:val="13"/>
              </w:numPr>
              <w:spacing w:before="100" w:beforeAutospacing="1"/>
              <w:rPr>
                <w:sz w:val="16"/>
                <w:szCs w:val="16"/>
              </w:rPr>
            </w:pPr>
            <w:r w:rsidRPr="006D13C5">
              <w:rPr>
                <w:sz w:val="16"/>
                <w:szCs w:val="16"/>
              </w:rPr>
              <w:t xml:space="preserve">All participants will be given directions about </w:t>
            </w:r>
            <w:r w:rsidR="00E70BD3">
              <w:rPr>
                <w:sz w:val="16"/>
                <w:szCs w:val="16"/>
              </w:rPr>
              <w:t xml:space="preserve">how </w:t>
            </w:r>
            <w:r w:rsidRPr="006D13C5">
              <w:rPr>
                <w:sz w:val="16"/>
                <w:szCs w:val="16"/>
              </w:rPr>
              <w:t xml:space="preserve">the </w:t>
            </w:r>
            <w:r w:rsidR="00B84A11">
              <w:rPr>
                <w:sz w:val="16"/>
                <w:szCs w:val="16"/>
              </w:rPr>
              <w:t>day/night</w:t>
            </w:r>
            <w:r w:rsidRPr="006D13C5">
              <w:rPr>
                <w:sz w:val="16"/>
                <w:szCs w:val="16"/>
              </w:rPr>
              <w:t xml:space="preserve"> team members </w:t>
            </w:r>
            <w:r w:rsidR="00E70BD3">
              <w:rPr>
                <w:sz w:val="16"/>
                <w:szCs w:val="16"/>
              </w:rPr>
              <w:t>can be identified and where to find them.</w:t>
            </w:r>
          </w:p>
        </w:tc>
        <w:tc>
          <w:tcPr>
            <w:tcW w:w="1276" w:type="dxa"/>
            <w:shd w:val="clear" w:color="auto" w:fill="FFFFFF" w:themeFill="background1"/>
          </w:tcPr>
          <w:p w14:paraId="6E9C0086" w14:textId="72F437D2" w:rsidR="00EC7E72" w:rsidRPr="00F71F2F" w:rsidRDefault="00EC7E72" w:rsidP="000555CF">
            <w:pPr>
              <w:rPr>
                <w:iCs/>
                <w:sz w:val="16"/>
                <w:szCs w:val="16"/>
              </w:rPr>
            </w:pPr>
            <w:r>
              <w:rPr>
                <w:iCs/>
                <w:sz w:val="16"/>
                <w:szCs w:val="16"/>
              </w:rPr>
              <w:t>Low</w:t>
            </w:r>
          </w:p>
        </w:tc>
      </w:tr>
      <w:tr w:rsidR="008270DB" w:rsidRPr="00B470C1" w14:paraId="08070BD4" w14:textId="77777777" w:rsidTr="00351D8A">
        <w:trPr>
          <w:trHeight w:val="723"/>
        </w:trPr>
        <w:tc>
          <w:tcPr>
            <w:tcW w:w="1413" w:type="dxa"/>
          </w:tcPr>
          <w:p w14:paraId="76B210F0" w14:textId="44051416" w:rsidR="008270DB" w:rsidRPr="00F71F2F" w:rsidRDefault="000227E2" w:rsidP="000555CF">
            <w:pPr>
              <w:pStyle w:val="Default"/>
              <w:rPr>
                <w:sz w:val="16"/>
                <w:szCs w:val="16"/>
              </w:rPr>
            </w:pPr>
            <w:r w:rsidRPr="00F71F2F">
              <w:rPr>
                <w:bCs/>
                <w:sz w:val="16"/>
                <w:szCs w:val="16"/>
              </w:rPr>
              <w:lastRenderedPageBreak/>
              <w:t>Ground conditions.</w:t>
            </w:r>
          </w:p>
        </w:tc>
        <w:tc>
          <w:tcPr>
            <w:tcW w:w="1134" w:type="dxa"/>
          </w:tcPr>
          <w:p w14:paraId="2DBA0E45" w14:textId="7A11184C" w:rsidR="008270DB" w:rsidRPr="00F71F2F" w:rsidRDefault="00DA5A2B" w:rsidP="000555CF">
            <w:pPr>
              <w:pStyle w:val="Default"/>
              <w:rPr>
                <w:sz w:val="16"/>
                <w:szCs w:val="16"/>
              </w:rPr>
            </w:pPr>
            <w:r w:rsidRPr="00F71F2F">
              <w:rPr>
                <w:sz w:val="16"/>
                <w:szCs w:val="16"/>
              </w:rPr>
              <w:t>All</w:t>
            </w:r>
          </w:p>
          <w:p w14:paraId="2840ABD1" w14:textId="77777777" w:rsidR="00423484" w:rsidRPr="00F71F2F" w:rsidRDefault="00423484" w:rsidP="000555CF">
            <w:pPr>
              <w:rPr>
                <w:sz w:val="16"/>
                <w:szCs w:val="16"/>
                <w:lang w:bidi="ar-SA"/>
              </w:rPr>
            </w:pPr>
          </w:p>
        </w:tc>
        <w:tc>
          <w:tcPr>
            <w:tcW w:w="1417" w:type="dxa"/>
          </w:tcPr>
          <w:p w14:paraId="540C48AA" w14:textId="706D0135" w:rsidR="008270DB" w:rsidRPr="00F71F2F" w:rsidRDefault="00EE6503" w:rsidP="000555CF">
            <w:pPr>
              <w:rPr>
                <w:sz w:val="16"/>
                <w:szCs w:val="16"/>
              </w:rPr>
            </w:pPr>
            <w:r w:rsidRPr="00F71F2F">
              <w:rPr>
                <w:sz w:val="16"/>
                <w:szCs w:val="16"/>
              </w:rPr>
              <w:t>High</w:t>
            </w:r>
          </w:p>
        </w:tc>
        <w:tc>
          <w:tcPr>
            <w:tcW w:w="10206" w:type="dxa"/>
          </w:tcPr>
          <w:p w14:paraId="001E0B1B" w14:textId="77777777" w:rsidR="00F2064B" w:rsidRPr="00F71F2F" w:rsidRDefault="00F2064B" w:rsidP="009879C9">
            <w:pPr>
              <w:pStyle w:val="Default"/>
              <w:numPr>
                <w:ilvl w:val="0"/>
                <w:numId w:val="13"/>
              </w:numPr>
              <w:spacing w:before="100" w:beforeAutospacing="1" w:line="276" w:lineRule="auto"/>
              <w:rPr>
                <w:sz w:val="16"/>
                <w:szCs w:val="16"/>
              </w:rPr>
            </w:pPr>
            <w:r w:rsidRPr="00F71F2F">
              <w:rPr>
                <w:sz w:val="16"/>
                <w:szCs w:val="16"/>
              </w:rPr>
              <w:t>Please refer to the HCSC general site risk assessment and Green Beret event risk assessment as appropriate.</w:t>
            </w:r>
          </w:p>
          <w:p w14:paraId="0920F00D" w14:textId="77777777" w:rsidR="005429D2" w:rsidRPr="00F71F2F" w:rsidRDefault="005429D2" w:rsidP="009879C9">
            <w:pPr>
              <w:pStyle w:val="Default"/>
              <w:numPr>
                <w:ilvl w:val="0"/>
                <w:numId w:val="13"/>
              </w:numPr>
              <w:spacing w:before="100" w:beforeAutospacing="1" w:line="276" w:lineRule="auto"/>
              <w:rPr>
                <w:sz w:val="16"/>
                <w:szCs w:val="16"/>
              </w:rPr>
            </w:pPr>
            <w:r w:rsidRPr="00F71F2F">
              <w:rPr>
                <w:sz w:val="16"/>
                <w:szCs w:val="16"/>
              </w:rPr>
              <w:t xml:space="preserve">Base management team will check the outdoor base area and make sure that the surfaces suit the planned activities and are free of obstacles that may cause hazards. </w:t>
            </w:r>
          </w:p>
          <w:p w14:paraId="4FA5CABC" w14:textId="77777777" w:rsidR="005429D2" w:rsidRPr="00F71F2F" w:rsidRDefault="005429D2" w:rsidP="009879C9">
            <w:pPr>
              <w:pStyle w:val="Default"/>
              <w:numPr>
                <w:ilvl w:val="0"/>
                <w:numId w:val="13"/>
              </w:numPr>
              <w:spacing w:before="100" w:beforeAutospacing="1" w:line="276" w:lineRule="auto"/>
              <w:rPr>
                <w:sz w:val="16"/>
                <w:szCs w:val="16"/>
              </w:rPr>
            </w:pPr>
            <w:r w:rsidRPr="00F71F2F">
              <w:rPr>
                <w:sz w:val="16"/>
                <w:szCs w:val="16"/>
              </w:rPr>
              <w:t>Base providers have been directed to brief young people on what they need to do to complete each base and that briefing will include appropriate behaviour.</w:t>
            </w:r>
          </w:p>
          <w:p w14:paraId="764C967E" w14:textId="47D5EE49" w:rsidR="005429D2" w:rsidRPr="00F71F2F" w:rsidRDefault="005429D2" w:rsidP="009879C9">
            <w:pPr>
              <w:pStyle w:val="Default"/>
              <w:numPr>
                <w:ilvl w:val="0"/>
                <w:numId w:val="13"/>
              </w:numPr>
              <w:spacing w:before="100" w:beforeAutospacing="1" w:line="276" w:lineRule="auto"/>
              <w:rPr>
                <w:sz w:val="16"/>
                <w:szCs w:val="16"/>
              </w:rPr>
            </w:pPr>
            <w:r w:rsidRPr="00F71F2F">
              <w:rPr>
                <w:sz w:val="16"/>
                <w:szCs w:val="16"/>
              </w:rPr>
              <w:t xml:space="preserve">Base area reviewed for slip hazards by base management team in adverse weather events and areas cordoned off with hazard tape if waterlogged/slippery etc. </w:t>
            </w:r>
          </w:p>
        </w:tc>
        <w:tc>
          <w:tcPr>
            <w:tcW w:w="1276" w:type="dxa"/>
            <w:shd w:val="clear" w:color="auto" w:fill="FFFFFF" w:themeFill="background1"/>
          </w:tcPr>
          <w:p w14:paraId="73365FD3" w14:textId="3F044E8E" w:rsidR="008270DB" w:rsidRPr="00F71F2F" w:rsidRDefault="00B94C53" w:rsidP="000555CF">
            <w:pPr>
              <w:rPr>
                <w:iCs/>
                <w:sz w:val="16"/>
                <w:szCs w:val="16"/>
              </w:rPr>
            </w:pPr>
            <w:r w:rsidRPr="00F71F2F">
              <w:rPr>
                <w:iCs/>
                <w:sz w:val="16"/>
                <w:szCs w:val="16"/>
              </w:rPr>
              <w:t>Low</w:t>
            </w:r>
          </w:p>
        </w:tc>
      </w:tr>
      <w:tr w:rsidR="00FA35AE" w:rsidRPr="00B470C1" w14:paraId="61030C3A" w14:textId="77777777" w:rsidTr="00351D8A">
        <w:trPr>
          <w:trHeight w:val="723"/>
        </w:trPr>
        <w:tc>
          <w:tcPr>
            <w:tcW w:w="1413" w:type="dxa"/>
          </w:tcPr>
          <w:p w14:paraId="4F59AD40" w14:textId="3D47B91E" w:rsidR="00FA35AE" w:rsidRPr="00F71F2F" w:rsidRDefault="00AE277E" w:rsidP="000555CF">
            <w:pPr>
              <w:pStyle w:val="Default"/>
              <w:rPr>
                <w:bCs/>
                <w:sz w:val="16"/>
                <w:szCs w:val="16"/>
              </w:rPr>
            </w:pPr>
            <w:r w:rsidRPr="00F71F2F">
              <w:rPr>
                <w:bCs/>
                <w:sz w:val="16"/>
                <w:szCs w:val="16"/>
              </w:rPr>
              <w:t>Fires</w:t>
            </w:r>
          </w:p>
        </w:tc>
        <w:tc>
          <w:tcPr>
            <w:tcW w:w="1134" w:type="dxa"/>
          </w:tcPr>
          <w:p w14:paraId="182AE7AF" w14:textId="77777777" w:rsidR="00DA5A2B" w:rsidRPr="00F71F2F" w:rsidRDefault="00DA5A2B" w:rsidP="000555CF">
            <w:pPr>
              <w:pStyle w:val="Default"/>
              <w:rPr>
                <w:sz w:val="16"/>
                <w:szCs w:val="16"/>
              </w:rPr>
            </w:pPr>
            <w:r w:rsidRPr="00F71F2F">
              <w:rPr>
                <w:sz w:val="16"/>
                <w:szCs w:val="16"/>
              </w:rPr>
              <w:t>All</w:t>
            </w:r>
          </w:p>
          <w:p w14:paraId="3E58455E" w14:textId="77777777" w:rsidR="00344DA0" w:rsidRPr="00F71F2F" w:rsidRDefault="00344DA0" w:rsidP="000555CF">
            <w:pPr>
              <w:rPr>
                <w:sz w:val="16"/>
                <w:szCs w:val="16"/>
                <w:lang w:bidi="ar-SA"/>
              </w:rPr>
            </w:pPr>
          </w:p>
        </w:tc>
        <w:tc>
          <w:tcPr>
            <w:tcW w:w="1417" w:type="dxa"/>
          </w:tcPr>
          <w:p w14:paraId="5B6A0E2C" w14:textId="25860C2F" w:rsidR="00FA35AE" w:rsidRPr="00F71F2F" w:rsidRDefault="009C0B71" w:rsidP="000555CF">
            <w:pPr>
              <w:rPr>
                <w:sz w:val="16"/>
                <w:szCs w:val="16"/>
              </w:rPr>
            </w:pPr>
            <w:r w:rsidRPr="00F71F2F">
              <w:rPr>
                <w:sz w:val="16"/>
                <w:szCs w:val="16"/>
              </w:rPr>
              <w:t>High</w:t>
            </w:r>
          </w:p>
        </w:tc>
        <w:tc>
          <w:tcPr>
            <w:tcW w:w="10206" w:type="dxa"/>
          </w:tcPr>
          <w:p w14:paraId="69F9D4E0" w14:textId="77777777" w:rsidR="008259D4" w:rsidRPr="00F71F2F" w:rsidRDefault="008259D4" w:rsidP="009879C9">
            <w:pPr>
              <w:pStyle w:val="ListParagraph"/>
              <w:numPr>
                <w:ilvl w:val="0"/>
                <w:numId w:val="13"/>
              </w:numPr>
              <w:spacing w:line="240" w:lineRule="auto"/>
              <w:rPr>
                <w:rFonts w:eastAsia="Nunito Sans" w:cs="Nunito Sans"/>
                <w:kern w:val="0"/>
                <w:sz w:val="16"/>
                <w:szCs w:val="16"/>
                <w:lang w:bidi="ar-SA"/>
              </w:rPr>
            </w:pPr>
            <w:r w:rsidRPr="00F71F2F">
              <w:rPr>
                <w:rFonts w:eastAsia="Nunito Sans" w:cs="Nunito Sans"/>
                <w:kern w:val="0"/>
                <w:sz w:val="16"/>
                <w:szCs w:val="16"/>
                <w:lang w:bidi="ar-SA"/>
              </w:rPr>
              <w:t>Please refer to the HCSC general site risk assessment and Green Beret event risk assessment as appropriate.</w:t>
            </w:r>
          </w:p>
          <w:p w14:paraId="562A30EA" w14:textId="77777777" w:rsidR="00DE091E" w:rsidRPr="00F71F2F" w:rsidRDefault="00DE091E" w:rsidP="009879C9">
            <w:pPr>
              <w:pStyle w:val="Default"/>
              <w:numPr>
                <w:ilvl w:val="0"/>
                <w:numId w:val="13"/>
              </w:numPr>
              <w:spacing w:before="60"/>
              <w:rPr>
                <w:sz w:val="16"/>
                <w:szCs w:val="16"/>
              </w:rPr>
            </w:pPr>
            <w:r w:rsidRPr="00F71F2F">
              <w:rPr>
                <w:sz w:val="16"/>
                <w:szCs w:val="16"/>
              </w:rPr>
              <w:t xml:space="preserve">No naked flames allowed on bases for activities unless preauthorised through activity risk assessments and pre-opening check. </w:t>
            </w:r>
          </w:p>
          <w:p w14:paraId="7A8C72F0" w14:textId="77777777" w:rsidR="00913B27" w:rsidRDefault="00DE091E" w:rsidP="009879C9">
            <w:pPr>
              <w:pStyle w:val="Default"/>
              <w:numPr>
                <w:ilvl w:val="0"/>
                <w:numId w:val="13"/>
              </w:numPr>
              <w:spacing w:before="60"/>
              <w:rPr>
                <w:sz w:val="16"/>
                <w:szCs w:val="16"/>
              </w:rPr>
            </w:pPr>
            <w:r w:rsidRPr="00F71F2F">
              <w:rPr>
                <w:sz w:val="16"/>
                <w:szCs w:val="16"/>
              </w:rPr>
              <w:t xml:space="preserve">Base management team patrols to ensure no unauthorised fires etc. have been lit, above ground fires are allowed but must be fenced and have water buckets next to them. </w:t>
            </w:r>
          </w:p>
          <w:p w14:paraId="2BA372AD" w14:textId="0E1C9BAA" w:rsidR="00DE091E" w:rsidRPr="00F71F2F" w:rsidRDefault="00DE091E" w:rsidP="009879C9">
            <w:pPr>
              <w:pStyle w:val="Default"/>
              <w:numPr>
                <w:ilvl w:val="0"/>
                <w:numId w:val="13"/>
              </w:numPr>
              <w:spacing w:before="60"/>
              <w:rPr>
                <w:sz w:val="16"/>
                <w:szCs w:val="16"/>
              </w:rPr>
            </w:pPr>
            <w:r w:rsidRPr="00F71F2F">
              <w:rPr>
                <w:sz w:val="16"/>
                <w:szCs w:val="16"/>
              </w:rPr>
              <w:t>Any fires that do not meet these criteria will be extinguished.</w:t>
            </w:r>
          </w:p>
          <w:p w14:paraId="38731F61" w14:textId="77777777" w:rsidR="00DE091E" w:rsidRPr="00F71F2F" w:rsidRDefault="00DE091E" w:rsidP="009879C9">
            <w:pPr>
              <w:pStyle w:val="Default"/>
              <w:numPr>
                <w:ilvl w:val="0"/>
                <w:numId w:val="13"/>
              </w:numPr>
              <w:spacing w:before="60"/>
              <w:rPr>
                <w:sz w:val="16"/>
                <w:szCs w:val="16"/>
              </w:rPr>
            </w:pPr>
            <w:r w:rsidRPr="00F71F2F">
              <w:rPr>
                <w:sz w:val="16"/>
                <w:szCs w:val="16"/>
              </w:rPr>
              <w:t xml:space="preserve">Campfires to be elevated from ground and managed when lit, all embers to be extinguished before leaving unattended (included in site rules) </w:t>
            </w:r>
          </w:p>
          <w:p w14:paraId="0EAEA4D3" w14:textId="33879F7C" w:rsidR="00DE091E" w:rsidRPr="00F71F2F" w:rsidRDefault="00DE091E" w:rsidP="009879C9">
            <w:pPr>
              <w:pStyle w:val="Default"/>
              <w:numPr>
                <w:ilvl w:val="0"/>
                <w:numId w:val="13"/>
              </w:numPr>
              <w:spacing w:before="60"/>
              <w:rPr>
                <w:sz w:val="16"/>
                <w:szCs w:val="16"/>
              </w:rPr>
            </w:pPr>
            <w:r w:rsidRPr="00F71F2F">
              <w:rPr>
                <w:sz w:val="16"/>
                <w:szCs w:val="16"/>
              </w:rPr>
              <w:t>Fire extinguishing water buckets provided across the base site.</w:t>
            </w:r>
          </w:p>
        </w:tc>
        <w:tc>
          <w:tcPr>
            <w:tcW w:w="1276" w:type="dxa"/>
            <w:shd w:val="clear" w:color="auto" w:fill="FFFFFF" w:themeFill="background1"/>
          </w:tcPr>
          <w:p w14:paraId="5CF5E946" w14:textId="57C350F5" w:rsidR="00FA35AE" w:rsidRPr="00F71F2F" w:rsidRDefault="003A3650" w:rsidP="000555CF">
            <w:pPr>
              <w:rPr>
                <w:iCs/>
                <w:sz w:val="16"/>
                <w:szCs w:val="16"/>
              </w:rPr>
            </w:pPr>
            <w:r w:rsidRPr="00F71F2F">
              <w:rPr>
                <w:iCs/>
                <w:sz w:val="16"/>
                <w:szCs w:val="16"/>
              </w:rPr>
              <w:t>Low</w:t>
            </w:r>
          </w:p>
        </w:tc>
      </w:tr>
      <w:tr w:rsidR="00D5366E" w:rsidRPr="00B470C1" w14:paraId="3B22DF5F" w14:textId="77777777" w:rsidTr="00752FE6">
        <w:trPr>
          <w:trHeight w:val="451"/>
        </w:trPr>
        <w:tc>
          <w:tcPr>
            <w:tcW w:w="1413" w:type="dxa"/>
          </w:tcPr>
          <w:p w14:paraId="396311AD" w14:textId="38CA6ABE" w:rsidR="00D5366E" w:rsidRPr="00F71F2F" w:rsidRDefault="00140198" w:rsidP="000555CF">
            <w:pPr>
              <w:pStyle w:val="Default"/>
              <w:rPr>
                <w:bCs/>
                <w:sz w:val="16"/>
                <w:szCs w:val="16"/>
              </w:rPr>
            </w:pPr>
            <w:r w:rsidRPr="00F71F2F">
              <w:rPr>
                <w:sz w:val="16"/>
                <w:szCs w:val="16"/>
              </w:rPr>
              <w:t>Lack of communication</w:t>
            </w:r>
            <w:r w:rsidR="00BB62F0" w:rsidRPr="00F71F2F">
              <w:rPr>
                <w:sz w:val="16"/>
                <w:szCs w:val="16"/>
              </w:rPr>
              <w:t xml:space="preserve"> </w:t>
            </w:r>
            <w:r w:rsidR="009E5B62" w:rsidRPr="00F71F2F">
              <w:rPr>
                <w:sz w:val="16"/>
                <w:szCs w:val="16"/>
              </w:rPr>
              <w:t>(</w:t>
            </w:r>
            <w:r w:rsidR="00BB62F0" w:rsidRPr="00F71F2F">
              <w:rPr>
                <w:sz w:val="16"/>
                <w:szCs w:val="16"/>
              </w:rPr>
              <w:t>betwee</w:t>
            </w:r>
            <w:r w:rsidR="009E5B62" w:rsidRPr="00F71F2F">
              <w:rPr>
                <w:sz w:val="16"/>
                <w:szCs w:val="16"/>
              </w:rPr>
              <w:t>n base management team/with participants or leaders).</w:t>
            </w:r>
          </w:p>
        </w:tc>
        <w:tc>
          <w:tcPr>
            <w:tcW w:w="1134" w:type="dxa"/>
          </w:tcPr>
          <w:p w14:paraId="6281E404" w14:textId="77777777" w:rsidR="00DA5A2B" w:rsidRPr="00F71F2F" w:rsidRDefault="00DA5A2B" w:rsidP="000555CF">
            <w:pPr>
              <w:pStyle w:val="Default"/>
              <w:rPr>
                <w:sz w:val="16"/>
                <w:szCs w:val="16"/>
              </w:rPr>
            </w:pPr>
            <w:r w:rsidRPr="00F71F2F">
              <w:rPr>
                <w:sz w:val="16"/>
                <w:szCs w:val="16"/>
              </w:rPr>
              <w:t>All</w:t>
            </w:r>
          </w:p>
          <w:p w14:paraId="28A9DA4A" w14:textId="3E33C10D" w:rsidR="00D5366E" w:rsidRPr="00F71F2F" w:rsidRDefault="00D5366E" w:rsidP="000555CF">
            <w:pPr>
              <w:pStyle w:val="Default"/>
              <w:rPr>
                <w:sz w:val="16"/>
                <w:szCs w:val="16"/>
              </w:rPr>
            </w:pPr>
          </w:p>
        </w:tc>
        <w:tc>
          <w:tcPr>
            <w:tcW w:w="1417" w:type="dxa"/>
          </w:tcPr>
          <w:p w14:paraId="17280474" w14:textId="56DB0E35" w:rsidR="00D5366E" w:rsidRPr="00F71F2F" w:rsidRDefault="00A74892" w:rsidP="000555CF">
            <w:pPr>
              <w:rPr>
                <w:sz w:val="16"/>
                <w:szCs w:val="16"/>
              </w:rPr>
            </w:pPr>
            <w:r w:rsidRPr="00F71F2F">
              <w:rPr>
                <w:sz w:val="16"/>
                <w:szCs w:val="16"/>
              </w:rPr>
              <w:t>Medium</w:t>
            </w:r>
          </w:p>
        </w:tc>
        <w:tc>
          <w:tcPr>
            <w:tcW w:w="10206" w:type="dxa"/>
          </w:tcPr>
          <w:p w14:paraId="44B22044" w14:textId="77777777" w:rsidR="001217A8" w:rsidRPr="00F71F2F" w:rsidRDefault="001217A8" w:rsidP="000555CF">
            <w:pPr>
              <w:pStyle w:val="ListParagraph"/>
              <w:numPr>
                <w:ilvl w:val="0"/>
                <w:numId w:val="13"/>
              </w:numPr>
              <w:spacing w:line="240" w:lineRule="auto"/>
              <w:rPr>
                <w:rFonts w:eastAsia="Nunito Sans" w:cs="Nunito Sans"/>
                <w:kern w:val="0"/>
                <w:sz w:val="16"/>
                <w:szCs w:val="16"/>
                <w:lang w:bidi="ar-SA"/>
              </w:rPr>
            </w:pPr>
            <w:r w:rsidRPr="00F71F2F">
              <w:rPr>
                <w:rFonts w:eastAsia="Nunito Sans" w:cs="Nunito Sans"/>
                <w:kern w:val="0"/>
                <w:sz w:val="16"/>
                <w:szCs w:val="16"/>
                <w:lang w:bidi="ar-SA"/>
              </w:rPr>
              <w:t>Please refer to the Green Beret event risk assessment as appropriate.</w:t>
            </w:r>
          </w:p>
          <w:p w14:paraId="1FF152DA" w14:textId="77777777" w:rsidR="00BB62F0" w:rsidRPr="00F71F2F" w:rsidRDefault="00BB62F0" w:rsidP="000555CF">
            <w:pPr>
              <w:pStyle w:val="Default"/>
              <w:numPr>
                <w:ilvl w:val="0"/>
                <w:numId w:val="13"/>
              </w:numPr>
              <w:spacing w:before="60"/>
              <w:rPr>
                <w:sz w:val="16"/>
                <w:szCs w:val="16"/>
              </w:rPr>
            </w:pPr>
            <w:r w:rsidRPr="00F71F2F">
              <w:rPr>
                <w:sz w:val="16"/>
                <w:szCs w:val="16"/>
              </w:rPr>
              <w:t xml:space="preserve">All base leader contact numbers collected prior to the event and distributed to base management team. </w:t>
            </w:r>
          </w:p>
          <w:p w14:paraId="080442D3" w14:textId="77777777" w:rsidR="00BB62F0" w:rsidRPr="00F71F2F" w:rsidRDefault="00BB62F0" w:rsidP="000555CF">
            <w:pPr>
              <w:pStyle w:val="Default"/>
              <w:numPr>
                <w:ilvl w:val="0"/>
                <w:numId w:val="13"/>
              </w:numPr>
              <w:spacing w:before="60"/>
              <w:rPr>
                <w:sz w:val="16"/>
                <w:szCs w:val="16"/>
              </w:rPr>
            </w:pPr>
            <w:r w:rsidRPr="00F71F2F">
              <w:rPr>
                <w:sz w:val="16"/>
                <w:szCs w:val="16"/>
              </w:rPr>
              <w:t xml:space="preserve">Mobile phones and radios issued to base managed team and charging area designated prior to event. </w:t>
            </w:r>
          </w:p>
          <w:p w14:paraId="753F9920" w14:textId="2970A27D" w:rsidR="00BB62F0" w:rsidRPr="00F71F2F" w:rsidRDefault="00BB62F0" w:rsidP="000555CF">
            <w:pPr>
              <w:pStyle w:val="Default"/>
              <w:numPr>
                <w:ilvl w:val="0"/>
                <w:numId w:val="13"/>
              </w:numPr>
              <w:spacing w:before="60"/>
              <w:rPr>
                <w:sz w:val="16"/>
                <w:szCs w:val="16"/>
              </w:rPr>
            </w:pPr>
            <w:r w:rsidRPr="00F71F2F">
              <w:rPr>
                <w:sz w:val="16"/>
                <w:szCs w:val="16"/>
              </w:rPr>
              <w:t>Main event emergency contact details displayed around base area and on signage</w:t>
            </w:r>
            <w:r w:rsidR="00913B27">
              <w:rPr>
                <w:sz w:val="16"/>
                <w:szCs w:val="16"/>
              </w:rPr>
              <w:t xml:space="preserve"> and on APP.</w:t>
            </w:r>
          </w:p>
        </w:tc>
        <w:tc>
          <w:tcPr>
            <w:tcW w:w="1276" w:type="dxa"/>
            <w:shd w:val="clear" w:color="auto" w:fill="FFFFFF" w:themeFill="background1"/>
          </w:tcPr>
          <w:p w14:paraId="23E2494D" w14:textId="25C73177" w:rsidR="00D5366E" w:rsidRPr="00F71F2F" w:rsidRDefault="00B2763F" w:rsidP="000555CF">
            <w:pPr>
              <w:rPr>
                <w:iCs/>
                <w:sz w:val="16"/>
                <w:szCs w:val="16"/>
              </w:rPr>
            </w:pPr>
            <w:r w:rsidRPr="00F71F2F">
              <w:rPr>
                <w:iCs/>
                <w:sz w:val="16"/>
                <w:szCs w:val="16"/>
              </w:rPr>
              <w:t>Low</w:t>
            </w:r>
          </w:p>
        </w:tc>
      </w:tr>
      <w:tr w:rsidR="006A4FBA" w:rsidRPr="00B470C1" w14:paraId="257B0B9F" w14:textId="77777777" w:rsidTr="00351D8A">
        <w:trPr>
          <w:trHeight w:val="723"/>
        </w:trPr>
        <w:tc>
          <w:tcPr>
            <w:tcW w:w="1413" w:type="dxa"/>
          </w:tcPr>
          <w:p w14:paraId="00D31A7F" w14:textId="7BA6CA24" w:rsidR="006A4FBA" w:rsidRPr="00F71F2F" w:rsidRDefault="00184CAC" w:rsidP="000555CF">
            <w:pPr>
              <w:pStyle w:val="Default"/>
              <w:rPr>
                <w:sz w:val="16"/>
                <w:szCs w:val="16"/>
              </w:rPr>
            </w:pPr>
            <w:r w:rsidRPr="00F71F2F">
              <w:rPr>
                <w:sz w:val="16"/>
                <w:szCs w:val="16"/>
              </w:rPr>
              <w:t>Manual handling – lifting and moving heavy and large items</w:t>
            </w:r>
            <w:r w:rsidR="00F71F2F" w:rsidRPr="00F71F2F">
              <w:rPr>
                <w:sz w:val="16"/>
                <w:szCs w:val="16"/>
              </w:rPr>
              <w:t>.</w:t>
            </w:r>
          </w:p>
        </w:tc>
        <w:tc>
          <w:tcPr>
            <w:tcW w:w="1134" w:type="dxa"/>
          </w:tcPr>
          <w:p w14:paraId="4959A307" w14:textId="77777777" w:rsidR="00DA5A2B" w:rsidRPr="00F71F2F" w:rsidRDefault="00DA5A2B" w:rsidP="000555CF">
            <w:pPr>
              <w:pStyle w:val="Default"/>
              <w:rPr>
                <w:sz w:val="16"/>
                <w:szCs w:val="16"/>
              </w:rPr>
            </w:pPr>
            <w:r w:rsidRPr="00F71F2F">
              <w:rPr>
                <w:sz w:val="16"/>
                <w:szCs w:val="16"/>
              </w:rPr>
              <w:t>All</w:t>
            </w:r>
          </w:p>
          <w:p w14:paraId="3DAC1FE7" w14:textId="77777777" w:rsidR="006A4FBA" w:rsidRPr="00F71F2F" w:rsidRDefault="006A4FBA" w:rsidP="000555CF">
            <w:pPr>
              <w:pStyle w:val="Default"/>
              <w:rPr>
                <w:sz w:val="16"/>
                <w:szCs w:val="16"/>
              </w:rPr>
            </w:pPr>
          </w:p>
        </w:tc>
        <w:tc>
          <w:tcPr>
            <w:tcW w:w="1417" w:type="dxa"/>
          </w:tcPr>
          <w:p w14:paraId="0F50A961" w14:textId="51E1C4CF" w:rsidR="006A4FBA" w:rsidRPr="00F71F2F" w:rsidRDefault="00DA5A2B" w:rsidP="000555CF">
            <w:pPr>
              <w:rPr>
                <w:sz w:val="16"/>
                <w:szCs w:val="16"/>
              </w:rPr>
            </w:pPr>
            <w:r w:rsidRPr="00F71F2F">
              <w:rPr>
                <w:sz w:val="16"/>
                <w:szCs w:val="16"/>
              </w:rPr>
              <w:t>Medium</w:t>
            </w:r>
          </w:p>
        </w:tc>
        <w:tc>
          <w:tcPr>
            <w:tcW w:w="10206" w:type="dxa"/>
          </w:tcPr>
          <w:p w14:paraId="561D47AE" w14:textId="77777777" w:rsidR="00684D0B" w:rsidRPr="00F71F2F" w:rsidRDefault="00684D0B" w:rsidP="000555CF">
            <w:pPr>
              <w:pStyle w:val="Default"/>
              <w:numPr>
                <w:ilvl w:val="0"/>
                <w:numId w:val="13"/>
              </w:numPr>
              <w:spacing w:before="60"/>
              <w:rPr>
                <w:sz w:val="16"/>
                <w:szCs w:val="16"/>
              </w:rPr>
            </w:pPr>
            <w:r w:rsidRPr="00F71F2F">
              <w:rPr>
                <w:sz w:val="16"/>
                <w:szCs w:val="16"/>
              </w:rPr>
              <w:t>Multi person lifts used for large or heavy items.</w:t>
            </w:r>
          </w:p>
          <w:p w14:paraId="247E9F9E" w14:textId="23FCF202" w:rsidR="006A4FBA" w:rsidRPr="003B7773" w:rsidRDefault="00684D0B" w:rsidP="003B7773">
            <w:pPr>
              <w:pStyle w:val="Default"/>
              <w:numPr>
                <w:ilvl w:val="0"/>
                <w:numId w:val="13"/>
              </w:numPr>
              <w:spacing w:before="60"/>
              <w:rPr>
                <w:sz w:val="16"/>
                <w:szCs w:val="16"/>
              </w:rPr>
            </w:pPr>
            <w:r w:rsidRPr="00F71F2F">
              <w:rPr>
                <w:sz w:val="16"/>
                <w:szCs w:val="16"/>
              </w:rPr>
              <w:t>Mechanical handling aids e.g., trolleys provided for base management team to move heavy items.</w:t>
            </w:r>
          </w:p>
        </w:tc>
        <w:tc>
          <w:tcPr>
            <w:tcW w:w="1276" w:type="dxa"/>
            <w:shd w:val="clear" w:color="auto" w:fill="FFFFFF" w:themeFill="background1"/>
          </w:tcPr>
          <w:p w14:paraId="28BE3EC6" w14:textId="47BB7B59" w:rsidR="006A4FBA" w:rsidRPr="00F71F2F" w:rsidRDefault="00DA5A2B" w:rsidP="000555CF">
            <w:pPr>
              <w:rPr>
                <w:iCs/>
                <w:sz w:val="16"/>
                <w:szCs w:val="16"/>
              </w:rPr>
            </w:pPr>
            <w:r w:rsidRPr="00F71F2F">
              <w:rPr>
                <w:iCs/>
                <w:sz w:val="16"/>
                <w:szCs w:val="16"/>
              </w:rPr>
              <w:t>Low</w:t>
            </w:r>
          </w:p>
        </w:tc>
      </w:tr>
      <w:tr w:rsidR="00184CAC" w:rsidRPr="00B470C1" w14:paraId="09171F8E" w14:textId="77777777" w:rsidTr="00351D8A">
        <w:trPr>
          <w:trHeight w:val="723"/>
        </w:trPr>
        <w:tc>
          <w:tcPr>
            <w:tcW w:w="1413" w:type="dxa"/>
          </w:tcPr>
          <w:p w14:paraId="57CA92BE" w14:textId="523A1B91" w:rsidR="00184CAC" w:rsidRPr="00F71F2F" w:rsidRDefault="003B101B" w:rsidP="000555CF">
            <w:pPr>
              <w:pStyle w:val="Default"/>
              <w:rPr>
                <w:sz w:val="16"/>
                <w:szCs w:val="16"/>
              </w:rPr>
            </w:pPr>
            <w:r w:rsidRPr="00F71F2F">
              <w:rPr>
                <w:sz w:val="16"/>
                <w:szCs w:val="16"/>
              </w:rPr>
              <w:t>Exhaustion/tiredness</w:t>
            </w:r>
            <w:r w:rsidR="009F776A" w:rsidRPr="00F71F2F">
              <w:rPr>
                <w:sz w:val="16"/>
                <w:szCs w:val="16"/>
              </w:rPr>
              <w:t>.</w:t>
            </w:r>
          </w:p>
        </w:tc>
        <w:tc>
          <w:tcPr>
            <w:tcW w:w="1134" w:type="dxa"/>
          </w:tcPr>
          <w:p w14:paraId="116C7212" w14:textId="09E96ED6" w:rsidR="00184CAC" w:rsidRPr="00F71F2F" w:rsidRDefault="00037989" w:rsidP="000555CF">
            <w:pPr>
              <w:pStyle w:val="Default"/>
              <w:rPr>
                <w:sz w:val="16"/>
                <w:szCs w:val="16"/>
              </w:rPr>
            </w:pPr>
            <w:r w:rsidRPr="00F71F2F">
              <w:rPr>
                <w:sz w:val="16"/>
                <w:szCs w:val="16"/>
              </w:rPr>
              <w:t>Base Team</w:t>
            </w:r>
          </w:p>
        </w:tc>
        <w:tc>
          <w:tcPr>
            <w:tcW w:w="1417" w:type="dxa"/>
          </w:tcPr>
          <w:p w14:paraId="0860D75D" w14:textId="7A014257" w:rsidR="00184CAC" w:rsidRPr="00F71F2F" w:rsidRDefault="007D4928" w:rsidP="000555CF">
            <w:pPr>
              <w:rPr>
                <w:sz w:val="16"/>
                <w:szCs w:val="16"/>
              </w:rPr>
            </w:pPr>
            <w:r w:rsidRPr="00F71F2F">
              <w:rPr>
                <w:sz w:val="16"/>
                <w:szCs w:val="16"/>
              </w:rPr>
              <w:t>Medium</w:t>
            </w:r>
          </w:p>
        </w:tc>
        <w:tc>
          <w:tcPr>
            <w:tcW w:w="10206" w:type="dxa"/>
          </w:tcPr>
          <w:p w14:paraId="69E83D5E" w14:textId="77777777" w:rsidR="00037989" w:rsidRPr="00F71F2F" w:rsidRDefault="00037989" w:rsidP="000555CF">
            <w:pPr>
              <w:pStyle w:val="Default"/>
              <w:numPr>
                <w:ilvl w:val="0"/>
                <w:numId w:val="13"/>
              </w:numPr>
              <w:spacing w:before="60"/>
              <w:rPr>
                <w:sz w:val="16"/>
                <w:szCs w:val="16"/>
              </w:rPr>
            </w:pPr>
            <w:r w:rsidRPr="00F71F2F">
              <w:rPr>
                <w:sz w:val="16"/>
                <w:szCs w:val="16"/>
              </w:rPr>
              <w:t>Staff rotated to allow rest over day/night to prevent exhaustion.</w:t>
            </w:r>
          </w:p>
          <w:p w14:paraId="0D872654" w14:textId="77777777" w:rsidR="00037989" w:rsidRPr="00F71F2F" w:rsidRDefault="00037989" w:rsidP="000555CF">
            <w:pPr>
              <w:pStyle w:val="Default"/>
              <w:numPr>
                <w:ilvl w:val="0"/>
                <w:numId w:val="13"/>
              </w:numPr>
              <w:spacing w:before="60"/>
              <w:rPr>
                <w:sz w:val="16"/>
                <w:szCs w:val="16"/>
              </w:rPr>
            </w:pPr>
            <w:r w:rsidRPr="00F71F2F">
              <w:rPr>
                <w:sz w:val="16"/>
                <w:szCs w:val="16"/>
              </w:rPr>
              <w:t>Team numbers large enough to allow staff rotation.</w:t>
            </w:r>
          </w:p>
          <w:p w14:paraId="0632AE74" w14:textId="14D61C91" w:rsidR="00184CAC" w:rsidRPr="00F71F2F" w:rsidRDefault="00037989" w:rsidP="000555CF">
            <w:pPr>
              <w:pStyle w:val="Default"/>
              <w:numPr>
                <w:ilvl w:val="0"/>
                <w:numId w:val="13"/>
              </w:numPr>
              <w:spacing w:before="60"/>
              <w:rPr>
                <w:sz w:val="16"/>
                <w:szCs w:val="16"/>
              </w:rPr>
            </w:pPr>
            <w:r w:rsidRPr="00F71F2F">
              <w:rPr>
                <w:sz w:val="16"/>
                <w:szCs w:val="16"/>
              </w:rPr>
              <w:t>Indoor sleeping accommodation available for all base team volunteers.</w:t>
            </w:r>
          </w:p>
        </w:tc>
        <w:tc>
          <w:tcPr>
            <w:tcW w:w="1276" w:type="dxa"/>
            <w:shd w:val="clear" w:color="auto" w:fill="FFFFFF" w:themeFill="background1"/>
          </w:tcPr>
          <w:p w14:paraId="615B5D4C" w14:textId="1E89E043" w:rsidR="00184CAC" w:rsidRPr="00F71F2F" w:rsidRDefault="007D4928" w:rsidP="000555CF">
            <w:pPr>
              <w:rPr>
                <w:iCs/>
                <w:sz w:val="16"/>
                <w:szCs w:val="16"/>
              </w:rPr>
            </w:pPr>
            <w:r w:rsidRPr="00F71F2F">
              <w:rPr>
                <w:iCs/>
                <w:sz w:val="16"/>
                <w:szCs w:val="16"/>
              </w:rPr>
              <w:t>Low</w:t>
            </w:r>
          </w:p>
        </w:tc>
      </w:tr>
      <w:tr w:rsidR="00037989" w:rsidRPr="00B470C1" w14:paraId="366F0694" w14:textId="77777777" w:rsidTr="00351D8A">
        <w:trPr>
          <w:trHeight w:val="723"/>
        </w:trPr>
        <w:tc>
          <w:tcPr>
            <w:tcW w:w="1413" w:type="dxa"/>
          </w:tcPr>
          <w:p w14:paraId="1B546727" w14:textId="2807E71D" w:rsidR="00037989" w:rsidRPr="00F71F2F" w:rsidRDefault="00FA10F1" w:rsidP="000555CF">
            <w:pPr>
              <w:pStyle w:val="Default"/>
              <w:rPr>
                <w:sz w:val="16"/>
                <w:szCs w:val="16"/>
              </w:rPr>
            </w:pPr>
            <w:r w:rsidRPr="00F71F2F">
              <w:rPr>
                <w:sz w:val="16"/>
                <w:szCs w:val="16"/>
              </w:rPr>
              <w:lastRenderedPageBreak/>
              <w:t>Base activities (unsafe or unsuitable)</w:t>
            </w:r>
            <w:r w:rsidR="009F776A" w:rsidRPr="00F71F2F">
              <w:rPr>
                <w:sz w:val="16"/>
                <w:szCs w:val="16"/>
              </w:rPr>
              <w:t>.</w:t>
            </w:r>
          </w:p>
        </w:tc>
        <w:tc>
          <w:tcPr>
            <w:tcW w:w="1134" w:type="dxa"/>
          </w:tcPr>
          <w:p w14:paraId="1005F97F" w14:textId="0DE9B4F4" w:rsidR="00037989" w:rsidRPr="00F71F2F" w:rsidRDefault="007D4928" w:rsidP="000555CF">
            <w:pPr>
              <w:pStyle w:val="Default"/>
              <w:rPr>
                <w:sz w:val="16"/>
                <w:szCs w:val="16"/>
              </w:rPr>
            </w:pPr>
            <w:r w:rsidRPr="00F71F2F">
              <w:rPr>
                <w:sz w:val="16"/>
                <w:szCs w:val="16"/>
              </w:rPr>
              <w:t>All</w:t>
            </w:r>
          </w:p>
        </w:tc>
        <w:tc>
          <w:tcPr>
            <w:tcW w:w="1417" w:type="dxa"/>
          </w:tcPr>
          <w:p w14:paraId="504124B3" w14:textId="39201ABE" w:rsidR="00037989" w:rsidRPr="00F71F2F" w:rsidRDefault="007D4928" w:rsidP="000555CF">
            <w:pPr>
              <w:rPr>
                <w:sz w:val="16"/>
                <w:szCs w:val="16"/>
              </w:rPr>
            </w:pPr>
            <w:r w:rsidRPr="00F71F2F">
              <w:rPr>
                <w:sz w:val="16"/>
                <w:szCs w:val="16"/>
              </w:rPr>
              <w:t>Medium</w:t>
            </w:r>
          </w:p>
        </w:tc>
        <w:tc>
          <w:tcPr>
            <w:tcW w:w="10206" w:type="dxa"/>
          </w:tcPr>
          <w:p w14:paraId="54D7EBCF" w14:textId="7C1A0C91" w:rsidR="00144EFC" w:rsidRPr="00F71F2F" w:rsidRDefault="00144EFC" w:rsidP="000555CF">
            <w:pPr>
              <w:pStyle w:val="Default"/>
              <w:numPr>
                <w:ilvl w:val="0"/>
                <w:numId w:val="13"/>
              </w:numPr>
              <w:spacing w:before="60"/>
              <w:rPr>
                <w:sz w:val="16"/>
                <w:szCs w:val="16"/>
              </w:rPr>
            </w:pPr>
            <w:r w:rsidRPr="00F71F2F">
              <w:rPr>
                <w:sz w:val="16"/>
                <w:szCs w:val="16"/>
              </w:rPr>
              <w:t xml:space="preserve">All bases submit a risk assessment prior to the event to be approved by </w:t>
            </w:r>
            <w:r w:rsidR="000A6770">
              <w:rPr>
                <w:sz w:val="16"/>
                <w:szCs w:val="16"/>
              </w:rPr>
              <w:t>DLV</w:t>
            </w:r>
            <w:r w:rsidR="007D4928" w:rsidRPr="00F71F2F">
              <w:rPr>
                <w:sz w:val="16"/>
                <w:szCs w:val="16"/>
              </w:rPr>
              <w:t>.</w:t>
            </w:r>
            <w:r w:rsidRPr="00F71F2F">
              <w:rPr>
                <w:sz w:val="16"/>
                <w:szCs w:val="16"/>
              </w:rPr>
              <w:t xml:space="preserve"> </w:t>
            </w:r>
          </w:p>
          <w:p w14:paraId="5AE4D75C" w14:textId="77777777" w:rsidR="00144EFC" w:rsidRPr="00F71F2F" w:rsidRDefault="00144EFC" w:rsidP="000555CF">
            <w:pPr>
              <w:pStyle w:val="Default"/>
              <w:numPr>
                <w:ilvl w:val="0"/>
                <w:numId w:val="13"/>
              </w:numPr>
              <w:spacing w:before="60"/>
              <w:rPr>
                <w:sz w:val="16"/>
                <w:szCs w:val="16"/>
              </w:rPr>
            </w:pPr>
            <w:r w:rsidRPr="00F71F2F">
              <w:rPr>
                <w:sz w:val="16"/>
                <w:szCs w:val="16"/>
              </w:rPr>
              <w:t xml:space="preserve">All bases checked by base management team prior to opening with a walk around and those not operating in accordance with their risk assessments asked to cease activity. </w:t>
            </w:r>
          </w:p>
          <w:p w14:paraId="6E29BD44" w14:textId="1826CFCC" w:rsidR="00037989" w:rsidRPr="00F71F2F" w:rsidRDefault="00144EFC" w:rsidP="000555CF">
            <w:pPr>
              <w:pStyle w:val="Default"/>
              <w:numPr>
                <w:ilvl w:val="0"/>
                <w:numId w:val="13"/>
              </w:numPr>
              <w:spacing w:before="60"/>
              <w:rPr>
                <w:sz w:val="16"/>
                <w:szCs w:val="16"/>
              </w:rPr>
            </w:pPr>
            <w:r w:rsidRPr="00F71F2F">
              <w:rPr>
                <w:sz w:val="16"/>
                <w:szCs w:val="16"/>
              </w:rPr>
              <w:t>Patrol of base area regularly across the event to observe activities and monitor.</w:t>
            </w:r>
          </w:p>
        </w:tc>
        <w:tc>
          <w:tcPr>
            <w:tcW w:w="1276" w:type="dxa"/>
            <w:shd w:val="clear" w:color="auto" w:fill="FFFFFF" w:themeFill="background1"/>
          </w:tcPr>
          <w:p w14:paraId="524EDC87" w14:textId="3AB6169A" w:rsidR="00037989" w:rsidRPr="00F71F2F" w:rsidRDefault="007D4928" w:rsidP="000555CF">
            <w:pPr>
              <w:rPr>
                <w:iCs/>
                <w:sz w:val="16"/>
                <w:szCs w:val="16"/>
              </w:rPr>
            </w:pPr>
            <w:r w:rsidRPr="00F71F2F">
              <w:rPr>
                <w:iCs/>
                <w:sz w:val="16"/>
                <w:szCs w:val="16"/>
              </w:rPr>
              <w:t>Low</w:t>
            </w:r>
          </w:p>
        </w:tc>
      </w:tr>
      <w:tr w:rsidR="00C70962" w:rsidRPr="00B470C1" w14:paraId="3658D950" w14:textId="77777777" w:rsidTr="00351D8A">
        <w:trPr>
          <w:trHeight w:val="723"/>
        </w:trPr>
        <w:tc>
          <w:tcPr>
            <w:tcW w:w="1413" w:type="dxa"/>
          </w:tcPr>
          <w:p w14:paraId="49E6C41D" w14:textId="04E032C2" w:rsidR="00C70962" w:rsidRPr="00F71F2F" w:rsidRDefault="00C70962" w:rsidP="000555CF">
            <w:pPr>
              <w:pStyle w:val="Default"/>
              <w:rPr>
                <w:sz w:val="16"/>
                <w:szCs w:val="16"/>
              </w:rPr>
            </w:pPr>
            <w:r w:rsidRPr="00F71F2F">
              <w:rPr>
                <w:sz w:val="16"/>
                <w:szCs w:val="16"/>
              </w:rPr>
              <w:t>Participant access and egress from the bases area</w:t>
            </w:r>
            <w:r w:rsidR="009F776A" w:rsidRPr="00F71F2F">
              <w:rPr>
                <w:sz w:val="16"/>
                <w:szCs w:val="16"/>
              </w:rPr>
              <w:t>.</w:t>
            </w:r>
          </w:p>
        </w:tc>
        <w:tc>
          <w:tcPr>
            <w:tcW w:w="1134" w:type="dxa"/>
          </w:tcPr>
          <w:p w14:paraId="34FE77AF" w14:textId="3C0FC0CE" w:rsidR="00C70962" w:rsidRPr="00F71F2F" w:rsidRDefault="009F776A" w:rsidP="000555CF">
            <w:pPr>
              <w:pStyle w:val="Default"/>
              <w:rPr>
                <w:sz w:val="16"/>
                <w:szCs w:val="16"/>
              </w:rPr>
            </w:pPr>
            <w:r w:rsidRPr="00F71F2F">
              <w:rPr>
                <w:sz w:val="16"/>
                <w:szCs w:val="16"/>
              </w:rPr>
              <w:t>All</w:t>
            </w:r>
          </w:p>
        </w:tc>
        <w:tc>
          <w:tcPr>
            <w:tcW w:w="1417" w:type="dxa"/>
          </w:tcPr>
          <w:p w14:paraId="214244AD" w14:textId="13C97566" w:rsidR="00C70962" w:rsidRPr="00F71F2F" w:rsidRDefault="009F776A" w:rsidP="000555CF">
            <w:pPr>
              <w:rPr>
                <w:sz w:val="16"/>
                <w:szCs w:val="16"/>
              </w:rPr>
            </w:pPr>
            <w:r w:rsidRPr="00F71F2F">
              <w:rPr>
                <w:sz w:val="16"/>
                <w:szCs w:val="16"/>
              </w:rPr>
              <w:t>Low</w:t>
            </w:r>
          </w:p>
        </w:tc>
        <w:tc>
          <w:tcPr>
            <w:tcW w:w="10206" w:type="dxa"/>
          </w:tcPr>
          <w:p w14:paraId="06515AFF" w14:textId="27FE6A42" w:rsidR="00C70962" w:rsidRPr="00F71F2F" w:rsidRDefault="009F776A" w:rsidP="000555CF">
            <w:pPr>
              <w:pStyle w:val="Default"/>
              <w:numPr>
                <w:ilvl w:val="0"/>
                <w:numId w:val="13"/>
              </w:numPr>
              <w:spacing w:before="60"/>
              <w:rPr>
                <w:sz w:val="16"/>
                <w:szCs w:val="16"/>
              </w:rPr>
            </w:pPr>
            <w:r w:rsidRPr="00F71F2F">
              <w:rPr>
                <w:sz w:val="16"/>
                <w:szCs w:val="16"/>
              </w:rPr>
              <w:t>T</w:t>
            </w:r>
            <w:r w:rsidR="007A735B" w:rsidRPr="00F71F2F">
              <w:rPr>
                <w:sz w:val="16"/>
                <w:szCs w:val="16"/>
              </w:rPr>
              <w:t>raffic free route from the main site to the bases area and it will be signposted</w:t>
            </w:r>
            <w:r w:rsidRPr="00F71F2F">
              <w:rPr>
                <w:sz w:val="16"/>
                <w:szCs w:val="16"/>
              </w:rPr>
              <w:t>.</w:t>
            </w:r>
          </w:p>
        </w:tc>
        <w:tc>
          <w:tcPr>
            <w:tcW w:w="1276" w:type="dxa"/>
            <w:shd w:val="clear" w:color="auto" w:fill="FFFFFF" w:themeFill="background1"/>
          </w:tcPr>
          <w:p w14:paraId="7A1C9A50" w14:textId="7CA9D233" w:rsidR="00C70962" w:rsidRPr="00F71F2F" w:rsidRDefault="009F776A" w:rsidP="000555CF">
            <w:pPr>
              <w:rPr>
                <w:iCs/>
                <w:sz w:val="16"/>
                <w:szCs w:val="16"/>
              </w:rPr>
            </w:pPr>
            <w:r w:rsidRPr="00F71F2F">
              <w:rPr>
                <w:iCs/>
                <w:sz w:val="16"/>
                <w:szCs w:val="16"/>
              </w:rPr>
              <w:t>Low</w:t>
            </w:r>
          </w:p>
        </w:tc>
      </w:tr>
      <w:tr w:rsidR="00615485" w:rsidRPr="00B470C1" w14:paraId="74CA5822" w14:textId="77777777" w:rsidTr="00351D8A">
        <w:trPr>
          <w:trHeight w:val="723"/>
        </w:trPr>
        <w:tc>
          <w:tcPr>
            <w:tcW w:w="1413" w:type="dxa"/>
          </w:tcPr>
          <w:p w14:paraId="1D832714" w14:textId="0236A18C" w:rsidR="00615485" w:rsidRPr="00F71F2F" w:rsidRDefault="00615485" w:rsidP="000555CF">
            <w:pPr>
              <w:pStyle w:val="Default"/>
              <w:rPr>
                <w:sz w:val="16"/>
                <w:szCs w:val="16"/>
              </w:rPr>
            </w:pPr>
            <w:r w:rsidRPr="00F71F2F">
              <w:rPr>
                <w:sz w:val="16"/>
                <w:szCs w:val="16"/>
              </w:rPr>
              <w:t>Night Activities</w:t>
            </w:r>
            <w:r w:rsidR="009F776A" w:rsidRPr="00F71F2F">
              <w:rPr>
                <w:sz w:val="16"/>
                <w:szCs w:val="16"/>
              </w:rPr>
              <w:t>.</w:t>
            </w:r>
          </w:p>
        </w:tc>
        <w:tc>
          <w:tcPr>
            <w:tcW w:w="1134" w:type="dxa"/>
          </w:tcPr>
          <w:p w14:paraId="4B7EF2B9" w14:textId="6CBD4560" w:rsidR="00615485" w:rsidRPr="00F71F2F" w:rsidRDefault="009F776A" w:rsidP="000555CF">
            <w:pPr>
              <w:pStyle w:val="Default"/>
              <w:rPr>
                <w:sz w:val="16"/>
                <w:szCs w:val="16"/>
              </w:rPr>
            </w:pPr>
            <w:r w:rsidRPr="00F71F2F">
              <w:rPr>
                <w:sz w:val="16"/>
                <w:szCs w:val="16"/>
              </w:rPr>
              <w:t>All</w:t>
            </w:r>
          </w:p>
        </w:tc>
        <w:tc>
          <w:tcPr>
            <w:tcW w:w="1417" w:type="dxa"/>
          </w:tcPr>
          <w:p w14:paraId="60326F7B" w14:textId="09B1E980" w:rsidR="00615485" w:rsidRPr="00F71F2F" w:rsidRDefault="009F776A" w:rsidP="000555CF">
            <w:pPr>
              <w:rPr>
                <w:sz w:val="16"/>
                <w:szCs w:val="16"/>
              </w:rPr>
            </w:pPr>
            <w:r w:rsidRPr="00F71F2F">
              <w:rPr>
                <w:sz w:val="16"/>
                <w:szCs w:val="16"/>
              </w:rPr>
              <w:t>Low</w:t>
            </w:r>
          </w:p>
        </w:tc>
        <w:tc>
          <w:tcPr>
            <w:tcW w:w="10206" w:type="dxa"/>
          </w:tcPr>
          <w:p w14:paraId="66FA721B" w14:textId="77777777" w:rsidR="00F71F2F" w:rsidRPr="00F71F2F" w:rsidRDefault="00984441" w:rsidP="000555CF">
            <w:pPr>
              <w:pStyle w:val="Default"/>
              <w:numPr>
                <w:ilvl w:val="0"/>
                <w:numId w:val="13"/>
              </w:numPr>
              <w:spacing w:before="60"/>
              <w:rPr>
                <w:rFonts w:cs="Times New Roman"/>
                <w:sz w:val="16"/>
                <w:szCs w:val="16"/>
              </w:rPr>
            </w:pPr>
            <w:r w:rsidRPr="00F71F2F">
              <w:rPr>
                <w:rFonts w:cs="Times New Roman"/>
                <w:sz w:val="16"/>
                <w:szCs w:val="16"/>
              </w:rPr>
              <w:t xml:space="preserve">Once darkness has fallen the route to and from the bases area will be illuminated and several large flood lights will be used to illuminate the general area. </w:t>
            </w:r>
          </w:p>
          <w:p w14:paraId="09EBBE71" w14:textId="7A92A615" w:rsidR="00615485" w:rsidRPr="00F71F2F" w:rsidRDefault="00984441" w:rsidP="000555CF">
            <w:pPr>
              <w:pStyle w:val="Default"/>
              <w:numPr>
                <w:ilvl w:val="0"/>
                <w:numId w:val="13"/>
              </w:numPr>
              <w:spacing w:before="60"/>
              <w:rPr>
                <w:rFonts w:cs="Times New Roman"/>
                <w:sz w:val="16"/>
                <w:szCs w:val="16"/>
              </w:rPr>
            </w:pPr>
            <w:r w:rsidRPr="00F71F2F">
              <w:rPr>
                <w:rFonts w:cs="Times New Roman"/>
                <w:sz w:val="16"/>
                <w:szCs w:val="16"/>
              </w:rPr>
              <w:t>Individual bases will also have their own sources of lighting.</w:t>
            </w:r>
          </w:p>
        </w:tc>
        <w:tc>
          <w:tcPr>
            <w:tcW w:w="1276" w:type="dxa"/>
            <w:shd w:val="clear" w:color="auto" w:fill="FFFFFF" w:themeFill="background1"/>
          </w:tcPr>
          <w:p w14:paraId="33F5B916" w14:textId="3FAA4570" w:rsidR="00615485" w:rsidRPr="00F71F2F" w:rsidRDefault="009F776A" w:rsidP="000555CF">
            <w:pPr>
              <w:rPr>
                <w:iCs/>
                <w:sz w:val="16"/>
                <w:szCs w:val="16"/>
              </w:rPr>
            </w:pPr>
            <w:r w:rsidRPr="00F71F2F">
              <w:rPr>
                <w:iCs/>
                <w:sz w:val="16"/>
                <w:szCs w:val="16"/>
              </w:rPr>
              <w:t>Low</w:t>
            </w:r>
          </w:p>
        </w:tc>
      </w:tr>
      <w:tr w:rsidR="006718FF" w:rsidRPr="00B470C1" w14:paraId="3EFFF25C" w14:textId="77777777" w:rsidTr="00351D8A">
        <w:trPr>
          <w:trHeight w:val="723"/>
        </w:trPr>
        <w:tc>
          <w:tcPr>
            <w:tcW w:w="1413" w:type="dxa"/>
          </w:tcPr>
          <w:p w14:paraId="4B41D1DA" w14:textId="5D721ECC" w:rsidR="006718FF" w:rsidRPr="00F71F2F" w:rsidRDefault="008155E7" w:rsidP="000555CF">
            <w:pPr>
              <w:pStyle w:val="Default"/>
              <w:rPr>
                <w:sz w:val="16"/>
                <w:szCs w:val="16"/>
              </w:rPr>
            </w:pPr>
            <w:r w:rsidRPr="006D13C5">
              <w:rPr>
                <w:bCs/>
                <w:sz w:val="16"/>
                <w:szCs w:val="16"/>
              </w:rPr>
              <w:t>Clients with additional abilities/pre-existing health issues.</w:t>
            </w:r>
          </w:p>
        </w:tc>
        <w:tc>
          <w:tcPr>
            <w:tcW w:w="1134" w:type="dxa"/>
          </w:tcPr>
          <w:p w14:paraId="371C6AFE" w14:textId="40F44947" w:rsidR="006718FF" w:rsidRPr="00F71F2F" w:rsidRDefault="008155E7" w:rsidP="000555CF">
            <w:pPr>
              <w:pStyle w:val="Default"/>
              <w:rPr>
                <w:sz w:val="16"/>
                <w:szCs w:val="16"/>
              </w:rPr>
            </w:pPr>
            <w:r>
              <w:rPr>
                <w:sz w:val="16"/>
                <w:szCs w:val="16"/>
              </w:rPr>
              <w:t>All</w:t>
            </w:r>
          </w:p>
        </w:tc>
        <w:tc>
          <w:tcPr>
            <w:tcW w:w="1417" w:type="dxa"/>
          </w:tcPr>
          <w:p w14:paraId="58416119" w14:textId="3C498BE8" w:rsidR="006718FF" w:rsidRPr="00F71F2F" w:rsidRDefault="009A2321" w:rsidP="000555CF">
            <w:pPr>
              <w:rPr>
                <w:sz w:val="16"/>
                <w:szCs w:val="16"/>
              </w:rPr>
            </w:pPr>
            <w:r>
              <w:rPr>
                <w:sz w:val="16"/>
                <w:szCs w:val="16"/>
              </w:rPr>
              <w:t>Low</w:t>
            </w:r>
          </w:p>
        </w:tc>
        <w:tc>
          <w:tcPr>
            <w:tcW w:w="10206" w:type="dxa"/>
          </w:tcPr>
          <w:p w14:paraId="5F36D937" w14:textId="2178F566" w:rsidR="006718FF" w:rsidRPr="00C254D2" w:rsidRDefault="00C254D2" w:rsidP="00C254D2">
            <w:pPr>
              <w:pStyle w:val="Default"/>
              <w:numPr>
                <w:ilvl w:val="0"/>
                <w:numId w:val="13"/>
              </w:numPr>
              <w:spacing w:before="100" w:beforeAutospacing="1"/>
              <w:rPr>
                <w:sz w:val="16"/>
                <w:szCs w:val="16"/>
              </w:rPr>
            </w:pPr>
            <w:r w:rsidRPr="006D13C5">
              <w:rPr>
                <w:sz w:val="16"/>
                <w:szCs w:val="16"/>
              </w:rPr>
              <w:t>Please refer to the Green Beret event risk assessment as appropriate.</w:t>
            </w:r>
          </w:p>
        </w:tc>
        <w:tc>
          <w:tcPr>
            <w:tcW w:w="1276" w:type="dxa"/>
            <w:shd w:val="clear" w:color="auto" w:fill="FFFFFF" w:themeFill="background1"/>
          </w:tcPr>
          <w:p w14:paraId="56380AB7" w14:textId="371108F7" w:rsidR="006718FF" w:rsidRPr="00F71F2F" w:rsidRDefault="009A2321" w:rsidP="000555CF">
            <w:pPr>
              <w:rPr>
                <w:iCs/>
                <w:sz w:val="16"/>
                <w:szCs w:val="16"/>
              </w:rPr>
            </w:pPr>
            <w:r>
              <w:rPr>
                <w:iCs/>
                <w:sz w:val="16"/>
                <w:szCs w:val="16"/>
              </w:rPr>
              <w:t>Low</w:t>
            </w:r>
          </w:p>
        </w:tc>
      </w:tr>
      <w:tr w:rsidR="006718FF" w:rsidRPr="00B470C1" w14:paraId="038B5385" w14:textId="77777777" w:rsidTr="00351D8A">
        <w:trPr>
          <w:trHeight w:val="723"/>
        </w:trPr>
        <w:tc>
          <w:tcPr>
            <w:tcW w:w="1413" w:type="dxa"/>
          </w:tcPr>
          <w:p w14:paraId="3A563D27" w14:textId="5750945A" w:rsidR="006718FF" w:rsidRPr="00F71F2F" w:rsidRDefault="00AD6BAF" w:rsidP="000555CF">
            <w:pPr>
              <w:pStyle w:val="Default"/>
              <w:rPr>
                <w:sz w:val="16"/>
                <w:szCs w:val="16"/>
              </w:rPr>
            </w:pPr>
            <w:r w:rsidRPr="006D13C5">
              <w:rPr>
                <w:bCs/>
                <w:sz w:val="16"/>
                <w:szCs w:val="16"/>
              </w:rPr>
              <w:t>Unauthorised use of radio communication.</w:t>
            </w:r>
          </w:p>
        </w:tc>
        <w:tc>
          <w:tcPr>
            <w:tcW w:w="1134" w:type="dxa"/>
          </w:tcPr>
          <w:p w14:paraId="1974E533" w14:textId="6BC7EDC6" w:rsidR="006718FF" w:rsidRPr="00F71F2F" w:rsidRDefault="009A2321" w:rsidP="000555CF">
            <w:pPr>
              <w:pStyle w:val="Default"/>
              <w:rPr>
                <w:sz w:val="16"/>
                <w:szCs w:val="16"/>
              </w:rPr>
            </w:pPr>
            <w:r w:rsidRPr="006D13C5">
              <w:rPr>
                <w:sz w:val="16"/>
                <w:szCs w:val="16"/>
              </w:rPr>
              <w:t>All radio operators</w:t>
            </w:r>
          </w:p>
        </w:tc>
        <w:tc>
          <w:tcPr>
            <w:tcW w:w="1417" w:type="dxa"/>
          </w:tcPr>
          <w:p w14:paraId="34899BD0" w14:textId="16EC2CBF" w:rsidR="006718FF" w:rsidRPr="00F71F2F" w:rsidRDefault="009A2321" w:rsidP="000555CF">
            <w:pPr>
              <w:rPr>
                <w:sz w:val="16"/>
                <w:szCs w:val="16"/>
              </w:rPr>
            </w:pPr>
            <w:r>
              <w:rPr>
                <w:sz w:val="16"/>
                <w:szCs w:val="16"/>
              </w:rPr>
              <w:t>Low</w:t>
            </w:r>
          </w:p>
        </w:tc>
        <w:tc>
          <w:tcPr>
            <w:tcW w:w="10206" w:type="dxa"/>
          </w:tcPr>
          <w:p w14:paraId="1E2B3C94" w14:textId="643A72CE" w:rsidR="006718FF" w:rsidRPr="00C254D2" w:rsidRDefault="00C254D2" w:rsidP="00C254D2">
            <w:pPr>
              <w:pStyle w:val="Default"/>
              <w:numPr>
                <w:ilvl w:val="0"/>
                <w:numId w:val="13"/>
              </w:numPr>
              <w:spacing w:before="100" w:beforeAutospacing="1"/>
              <w:rPr>
                <w:sz w:val="16"/>
                <w:szCs w:val="16"/>
              </w:rPr>
            </w:pPr>
            <w:r w:rsidRPr="006D13C5">
              <w:rPr>
                <w:sz w:val="16"/>
                <w:szCs w:val="16"/>
              </w:rPr>
              <w:t>Please refer to the Green Beret event risk assessment as appropriate.</w:t>
            </w:r>
          </w:p>
        </w:tc>
        <w:tc>
          <w:tcPr>
            <w:tcW w:w="1276" w:type="dxa"/>
            <w:shd w:val="clear" w:color="auto" w:fill="FFFFFF" w:themeFill="background1"/>
          </w:tcPr>
          <w:p w14:paraId="7BBFAE36" w14:textId="323D7EB4" w:rsidR="006718FF" w:rsidRPr="00F71F2F" w:rsidRDefault="009A2321" w:rsidP="000555CF">
            <w:pPr>
              <w:rPr>
                <w:iCs/>
                <w:sz w:val="16"/>
                <w:szCs w:val="16"/>
              </w:rPr>
            </w:pPr>
            <w:r>
              <w:rPr>
                <w:iCs/>
                <w:sz w:val="16"/>
                <w:szCs w:val="16"/>
              </w:rPr>
              <w:t>Low</w:t>
            </w:r>
          </w:p>
        </w:tc>
      </w:tr>
    </w:tbl>
    <w:p w14:paraId="25217334" w14:textId="56B2E7E2" w:rsidR="009759A6" w:rsidRPr="009759A6" w:rsidRDefault="009759A6" w:rsidP="009759A6">
      <w:pPr>
        <w:pStyle w:val="NormalWeb"/>
        <w:rPr>
          <w:rFonts w:ascii="Nunito Sans" w:hAnsi="Nunito Sans"/>
          <w:sz w:val="16"/>
          <w:szCs w:val="16"/>
        </w:rPr>
      </w:pPr>
      <w:r>
        <w:rPr>
          <w:rFonts w:ascii="Nunito Sans" w:hAnsi="Nunito Sans"/>
          <w:b/>
          <w:bCs/>
          <w:sz w:val="28"/>
          <w:szCs w:val="28"/>
        </w:rPr>
        <w:t>Activity Base Specific Risks</w:t>
      </w:r>
      <w:r w:rsidRPr="009759A6">
        <w:rPr>
          <w:rFonts w:ascii="Nunito Sans" w:hAnsi="Nunito Sans"/>
          <w:b/>
          <w:bCs/>
          <w:sz w:val="28"/>
          <w:szCs w:val="28"/>
        </w:rPr>
        <w:t>:</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417"/>
        <w:gridCol w:w="10206"/>
        <w:gridCol w:w="1276"/>
      </w:tblGrid>
      <w:tr w:rsidR="009759A6" w:rsidRPr="007F6210" w14:paraId="2595D5E9" w14:textId="77777777" w:rsidTr="00040E64">
        <w:trPr>
          <w:trHeight w:val="692"/>
          <w:tblHeader/>
        </w:trPr>
        <w:tc>
          <w:tcPr>
            <w:tcW w:w="1413" w:type="dxa"/>
            <w:shd w:val="clear" w:color="auto" w:fill="7414DC"/>
          </w:tcPr>
          <w:p w14:paraId="6C213CDA" w14:textId="77777777" w:rsidR="009759A6" w:rsidRPr="007F6210" w:rsidRDefault="009759A6" w:rsidP="00040E64">
            <w:pPr>
              <w:jc w:val="center"/>
              <w:rPr>
                <w:b/>
                <w:bCs/>
                <w:color w:val="FFFFFF" w:themeColor="background1"/>
                <w:sz w:val="20"/>
                <w:szCs w:val="20"/>
              </w:rPr>
            </w:pPr>
            <w:r w:rsidRPr="007F6210">
              <w:rPr>
                <w:b/>
                <w:bCs/>
                <w:color w:val="FFFFFF" w:themeColor="background1"/>
                <w:sz w:val="20"/>
                <w:szCs w:val="20"/>
              </w:rPr>
              <w:t xml:space="preserve">Hazard - </w:t>
            </w:r>
          </w:p>
          <w:p w14:paraId="52286723" w14:textId="77777777" w:rsidR="009759A6" w:rsidRPr="007F6210" w:rsidRDefault="009759A6" w:rsidP="00040E64">
            <w:pPr>
              <w:jc w:val="center"/>
              <w:rPr>
                <w:b/>
                <w:bCs/>
                <w:color w:val="FFFFFF" w:themeColor="background1"/>
                <w:sz w:val="20"/>
                <w:szCs w:val="20"/>
              </w:rPr>
            </w:pPr>
            <w:r w:rsidRPr="007F6210">
              <w:rPr>
                <w:b/>
                <w:bCs/>
                <w:color w:val="FFFFFF" w:themeColor="background1"/>
                <w:sz w:val="20"/>
                <w:szCs w:val="20"/>
              </w:rPr>
              <w:t>what could go wrong?</w:t>
            </w:r>
          </w:p>
          <w:p w14:paraId="730991F0" w14:textId="77777777" w:rsidR="009759A6" w:rsidRPr="007F6210" w:rsidRDefault="009759A6" w:rsidP="00040E64">
            <w:pPr>
              <w:jc w:val="center"/>
              <w:rPr>
                <w:color w:val="FFFFFF" w:themeColor="background1"/>
                <w:sz w:val="20"/>
                <w:szCs w:val="20"/>
              </w:rPr>
            </w:pPr>
          </w:p>
        </w:tc>
        <w:tc>
          <w:tcPr>
            <w:tcW w:w="1134" w:type="dxa"/>
            <w:shd w:val="clear" w:color="auto" w:fill="7414DC"/>
          </w:tcPr>
          <w:p w14:paraId="5130976D" w14:textId="77777777" w:rsidR="009759A6" w:rsidRPr="007F6210" w:rsidRDefault="009759A6" w:rsidP="00040E64">
            <w:pPr>
              <w:jc w:val="center"/>
              <w:rPr>
                <w:b/>
                <w:color w:val="FFFFFF" w:themeColor="background1"/>
                <w:sz w:val="20"/>
                <w:szCs w:val="20"/>
              </w:rPr>
            </w:pPr>
            <w:r w:rsidRPr="007F6210">
              <w:rPr>
                <w:b/>
                <w:color w:val="FFFFFF" w:themeColor="background1"/>
                <w:sz w:val="20"/>
                <w:szCs w:val="20"/>
              </w:rPr>
              <w:t>Who is at risk?</w:t>
            </w:r>
          </w:p>
        </w:tc>
        <w:tc>
          <w:tcPr>
            <w:tcW w:w="1417" w:type="dxa"/>
            <w:shd w:val="clear" w:color="auto" w:fill="7414DC"/>
          </w:tcPr>
          <w:p w14:paraId="502E1886" w14:textId="77777777" w:rsidR="009759A6" w:rsidRPr="007F6210" w:rsidRDefault="009759A6" w:rsidP="00040E64">
            <w:pPr>
              <w:jc w:val="center"/>
              <w:rPr>
                <w:b/>
                <w:bCs/>
                <w:color w:val="FFFFFF" w:themeColor="background1"/>
                <w:sz w:val="20"/>
                <w:szCs w:val="20"/>
              </w:rPr>
            </w:pPr>
            <w:r w:rsidRPr="007F6210">
              <w:rPr>
                <w:b/>
                <w:bCs/>
                <w:color w:val="FFFFFF" w:themeColor="background1"/>
                <w:sz w:val="20"/>
                <w:szCs w:val="20"/>
              </w:rPr>
              <w:t>Assessment of risk</w:t>
            </w:r>
          </w:p>
        </w:tc>
        <w:tc>
          <w:tcPr>
            <w:tcW w:w="10206" w:type="dxa"/>
            <w:shd w:val="clear" w:color="auto" w:fill="7414DC"/>
          </w:tcPr>
          <w:p w14:paraId="136FA40D" w14:textId="77777777" w:rsidR="009759A6" w:rsidRPr="007F6210" w:rsidRDefault="009759A6" w:rsidP="00040E64">
            <w:pPr>
              <w:jc w:val="center"/>
              <w:rPr>
                <w:b/>
                <w:bCs/>
                <w:color w:val="FFFFFF" w:themeColor="background1"/>
                <w:sz w:val="20"/>
                <w:szCs w:val="20"/>
              </w:rPr>
            </w:pPr>
            <w:r w:rsidRPr="007F6210">
              <w:rPr>
                <w:b/>
                <w:bCs/>
                <w:color w:val="FFFFFF" w:themeColor="background1"/>
                <w:sz w:val="20"/>
                <w:szCs w:val="20"/>
              </w:rPr>
              <w:t>Control measures in place</w:t>
            </w:r>
          </w:p>
        </w:tc>
        <w:tc>
          <w:tcPr>
            <w:tcW w:w="1276" w:type="dxa"/>
            <w:shd w:val="clear" w:color="auto" w:fill="7414DC"/>
          </w:tcPr>
          <w:p w14:paraId="3CF53242" w14:textId="77777777" w:rsidR="009759A6" w:rsidRPr="007F6210" w:rsidRDefault="009759A6" w:rsidP="00040E64">
            <w:pPr>
              <w:jc w:val="center"/>
              <w:rPr>
                <w:color w:val="FFFFFF" w:themeColor="background1"/>
                <w:sz w:val="20"/>
                <w:szCs w:val="20"/>
              </w:rPr>
            </w:pPr>
            <w:r w:rsidRPr="007F6210">
              <w:rPr>
                <w:b/>
                <w:bCs/>
                <w:color w:val="FFFFFF" w:themeColor="background1"/>
                <w:sz w:val="20"/>
                <w:szCs w:val="20"/>
              </w:rPr>
              <w:t>Remaining risk using control measures</w:t>
            </w:r>
          </w:p>
        </w:tc>
      </w:tr>
      <w:tr w:rsidR="009759A6" w:rsidRPr="00F71F2F" w14:paraId="71F11E3A" w14:textId="77777777" w:rsidTr="00040E64">
        <w:trPr>
          <w:trHeight w:val="723"/>
        </w:trPr>
        <w:tc>
          <w:tcPr>
            <w:tcW w:w="1413" w:type="dxa"/>
          </w:tcPr>
          <w:p w14:paraId="003C0D83" w14:textId="5C1FBEFC" w:rsidR="009759A6" w:rsidRPr="00F71F2F" w:rsidRDefault="009759A6" w:rsidP="00040E64">
            <w:pPr>
              <w:pStyle w:val="Default"/>
              <w:rPr>
                <w:sz w:val="16"/>
                <w:szCs w:val="16"/>
              </w:rPr>
            </w:pPr>
          </w:p>
        </w:tc>
        <w:tc>
          <w:tcPr>
            <w:tcW w:w="1134" w:type="dxa"/>
          </w:tcPr>
          <w:p w14:paraId="1ADF011B" w14:textId="56A03BB7" w:rsidR="009759A6" w:rsidRPr="00F71F2F" w:rsidRDefault="009759A6" w:rsidP="00040E64">
            <w:pPr>
              <w:pStyle w:val="Default"/>
              <w:rPr>
                <w:sz w:val="16"/>
                <w:szCs w:val="16"/>
              </w:rPr>
            </w:pPr>
          </w:p>
        </w:tc>
        <w:tc>
          <w:tcPr>
            <w:tcW w:w="1417" w:type="dxa"/>
          </w:tcPr>
          <w:p w14:paraId="783A2A38" w14:textId="1669098E" w:rsidR="009759A6" w:rsidRPr="00F71F2F" w:rsidRDefault="009759A6" w:rsidP="00040E64">
            <w:pPr>
              <w:rPr>
                <w:sz w:val="16"/>
                <w:szCs w:val="16"/>
              </w:rPr>
            </w:pPr>
          </w:p>
        </w:tc>
        <w:tc>
          <w:tcPr>
            <w:tcW w:w="10206" w:type="dxa"/>
          </w:tcPr>
          <w:p w14:paraId="6F788D80" w14:textId="7390D5DA"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7ED95079" w14:textId="4A21830B" w:rsidR="009759A6" w:rsidRPr="00F71F2F" w:rsidRDefault="009759A6" w:rsidP="00040E64">
            <w:pPr>
              <w:rPr>
                <w:iCs/>
                <w:sz w:val="16"/>
                <w:szCs w:val="16"/>
              </w:rPr>
            </w:pPr>
          </w:p>
        </w:tc>
      </w:tr>
      <w:tr w:rsidR="009759A6" w:rsidRPr="00F71F2F" w14:paraId="0C2DA29D" w14:textId="77777777" w:rsidTr="00040E64">
        <w:trPr>
          <w:trHeight w:val="723"/>
        </w:trPr>
        <w:tc>
          <w:tcPr>
            <w:tcW w:w="1413" w:type="dxa"/>
          </w:tcPr>
          <w:p w14:paraId="7F4D3140" w14:textId="77777777" w:rsidR="009759A6" w:rsidRPr="00F71F2F" w:rsidRDefault="009759A6" w:rsidP="00040E64">
            <w:pPr>
              <w:pStyle w:val="Default"/>
              <w:rPr>
                <w:sz w:val="16"/>
                <w:szCs w:val="16"/>
              </w:rPr>
            </w:pPr>
          </w:p>
        </w:tc>
        <w:tc>
          <w:tcPr>
            <w:tcW w:w="1134" w:type="dxa"/>
          </w:tcPr>
          <w:p w14:paraId="4F675E28" w14:textId="77777777" w:rsidR="009759A6" w:rsidRPr="00F71F2F" w:rsidRDefault="009759A6" w:rsidP="00040E64">
            <w:pPr>
              <w:pStyle w:val="Default"/>
              <w:rPr>
                <w:sz w:val="16"/>
                <w:szCs w:val="16"/>
              </w:rPr>
            </w:pPr>
          </w:p>
        </w:tc>
        <w:tc>
          <w:tcPr>
            <w:tcW w:w="1417" w:type="dxa"/>
          </w:tcPr>
          <w:p w14:paraId="4B9412C0" w14:textId="77777777" w:rsidR="009759A6" w:rsidRPr="00F71F2F" w:rsidRDefault="009759A6" w:rsidP="00040E64">
            <w:pPr>
              <w:rPr>
                <w:sz w:val="16"/>
                <w:szCs w:val="16"/>
              </w:rPr>
            </w:pPr>
          </w:p>
        </w:tc>
        <w:tc>
          <w:tcPr>
            <w:tcW w:w="10206" w:type="dxa"/>
          </w:tcPr>
          <w:p w14:paraId="0AA03103"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3E84EAB9" w14:textId="77777777" w:rsidR="009759A6" w:rsidRPr="00F71F2F" w:rsidRDefault="009759A6" w:rsidP="00040E64">
            <w:pPr>
              <w:rPr>
                <w:iCs/>
                <w:sz w:val="16"/>
                <w:szCs w:val="16"/>
              </w:rPr>
            </w:pPr>
          </w:p>
        </w:tc>
      </w:tr>
      <w:tr w:rsidR="009759A6" w:rsidRPr="00F71F2F" w14:paraId="23F4AD97" w14:textId="77777777" w:rsidTr="00040E64">
        <w:trPr>
          <w:trHeight w:val="723"/>
        </w:trPr>
        <w:tc>
          <w:tcPr>
            <w:tcW w:w="1413" w:type="dxa"/>
          </w:tcPr>
          <w:p w14:paraId="58917C22" w14:textId="77777777" w:rsidR="009759A6" w:rsidRPr="00F71F2F" w:rsidRDefault="009759A6" w:rsidP="00040E64">
            <w:pPr>
              <w:pStyle w:val="Default"/>
              <w:rPr>
                <w:sz w:val="16"/>
                <w:szCs w:val="16"/>
              </w:rPr>
            </w:pPr>
          </w:p>
        </w:tc>
        <w:tc>
          <w:tcPr>
            <w:tcW w:w="1134" w:type="dxa"/>
          </w:tcPr>
          <w:p w14:paraId="60541890" w14:textId="77777777" w:rsidR="009759A6" w:rsidRPr="00F71F2F" w:rsidRDefault="009759A6" w:rsidP="00040E64">
            <w:pPr>
              <w:pStyle w:val="Default"/>
              <w:rPr>
                <w:sz w:val="16"/>
                <w:szCs w:val="16"/>
              </w:rPr>
            </w:pPr>
          </w:p>
        </w:tc>
        <w:tc>
          <w:tcPr>
            <w:tcW w:w="1417" w:type="dxa"/>
          </w:tcPr>
          <w:p w14:paraId="153F41F4" w14:textId="77777777" w:rsidR="009759A6" w:rsidRPr="00F71F2F" w:rsidRDefault="009759A6" w:rsidP="00040E64">
            <w:pPr>
              <w:rPr>
                <w:sz w:val="16"/>
                <w:szCs w:val="16"/>
              </w:rPr>
            </w:pPr>
          </w:p>
        </w:tc>
        <w:tc>
          <w:tcPr>
            <w:tcW w:w="10206" w:type="dxa"/>
          </w:tcPr>
          <w:p w14:paraId="36D1E7DC"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2DB8C1EF" w14:textId="77777777" w:rsidR="009759A6" w:rsidRPr="00F71F2F" w:rsidRDefault="009759A6" w:rsidP="00040E64">
            <w:pPr>
              <w:rPr>
                <w:iCs/>
                <w:sz w:val="16"/>
                <w:szCs w:val="16"/>
              </w:rPr>
            </w:pPr>
          </w:p>
        </w:tc>
      </w:tr>
      <w:tr w:rsidR="009759A6" w:rsidRPr="00F71F2F" w14:paraId="7EDE5895" w14:textId="77777777" w:rsidTr="00040E64">
        <w:trPr>
          <w:trHeight w:val="723"/>
        </w:trPr>
        <w:tc>
          <w:tcPr>
            <w:tcW w:w="1413" w:type="dxa"/>
          </w:tcPr>
          <w:p w14:paraId="775DC24C" w14:textId="77777777" w:rsidR="009759A6" w:rsidRPr="00F71F2F" w:rsidRDefault="009759A6" w:rsidP="00040E64">
            <w:pPr>
              <w:pStyle w:val="Default"/>
              <w:rPr>
                <w:sz w:val="16"/>
                <w:szCs w:val="16"/>
              </w:rPr>
            </w:pPr>
          </w:p>
        </w:tc>
        <w:tc>
          <w:tcPr>
            <w:tcW w:w="1134" w:type="dxa"/>
          </w:tcPr>
          <w:p w14:paraId="62F3CA7A" w14:textId="77777777" w:rsidR="009759A6" w:rsidRPr="00F71F2F" w:rsidRDefault="009759A6" w:rsidP="00040E64">
            <w:pPr>
              <w:pStyle w:val="Default"/>
              <w:rPr>
                <w:sz w:val="16"/>
                <w:szCs w:val="16"/>
              </w:rPr>
            </w:pPr>
          </w:p>
        </w:tc>
        <w:tc>
          <w:tcPr>
            <w:tcW w:w="1417" w:type="dxa"/>
          </w:tcPr>
          <w:p w14:paraId="3DABA7AD" w14:textId="77777777" w:rsidR="009759A6" w:rsidRPr="00F71F2F" w:rsidRDefault="009759A6" w:rsidP="00040E64">
            <w:pPr>
              <w:rPr>
                <w:sz w:val="16"/>
                <w:szCs w:val="16"/>
              </w:rPr>
            </w:pPr>
          </w:p>
        </w:tc>
        <w:tc>
          <w:tcPr>
            <w:tcW w:w="10206" w:type="dxa"/>
          </w:tcPr>
          <w:p w14:paraId="7D4C6D43"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7808A63D" w14:textId="77777777" w:rsidR="009759A6" w:rsidRPr="00F71F2F" w:rsidRDefault="009759A6" w:rsidP="00040E64">
            <w:pPr>
              <w:rPr>
                <w:iCs/>
                <w:sz w:val="16"/>
                <w:szCs w:val="16"/>
              </w:rPr>
            </w:pPr>
          </w:p>
        </w:tc>
      </w:tr>
      <w:tr w:rsidR="009759A6" w:rsidRPr="00F71F2F" w14:paraId="04F65223" w14:textId="77777777" w:rsidTr="00040E64">
        <w:trPr>
          <w:trHeight w:val="723"/>
        </w:trPr>
        <w:tc>
          <w:tcPr>
            <w:tcW w:w="1413" w:type="dxa"/>
          </w:tcPr>
          <w:p w14:paraId="3DEDA878" w14:textId="77777777" w:rsidR="009759A6" w:rsidRPr="00F71F2F" w:rsidRDefault="009759A6" w:rsidP="00040E64">
            <w:pPr>
              <w:pStyle w:val="Default"/>
              <w:rPr>
                <w:sz w:val="16"/>
                <w:szCs w:val="16"/>
              </w:rPr>
            </w:pPr>
          </w:p>
        </w:tc>
        <w:tc>
          <w:tcPr>
            <w:tcW w:w="1134" w:type="dxa"/>
          </w:tcPr>
          <w:p w14:paraId="6164E78C" w14:textId="77777777" w:rsidR="009759A6" w:rsidRPr="00F71F2F" w:rsidRDefault="009759A6" w:rsidP="00040E64">
            <w:pPr>
              <w:pStyle w:val="Default"/>
              <w:rPr>
                <w:sz w:val="16"/>
                <w:szCs w:val="16"/>
              </w:rPr>
            </w:pPr>
          </w:p>
        </w:tc>
        <w:tc>
          <w:tcPr>
            <w:tcW w:w="1417" w:type="dxa"/>
          </w:tcPr>
          <w:p w14:paraId="7713CB89" w14:textId="77777777" w:rsidR="009759A6" w:rsidRPr="00F71F2F" w:rsidRDefault="009759A6" w:rsidP="00040E64">
            <w:pPr>
              <w:rPr>
                <w:sz w:val="16"/>
                <w:szCs w:val="16"/>
              </w:rPr>
            </w:pPr>
          </w:p>
        </w:tc>
        <w:tc>
          <w:tcPr>
            <w:tcW w:w="10206" w:type="dxa"/>
          </w:tcPr>
          <w:p w14:paraId="4D743344"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7DDF9223" w14:textId="77777777" w:rsidR="009759A6" w:rsidRPr="00F71F2F" w:rsidRDefault="009759A6" w:rsidP="00040E64">
            <w:pPr>
              <w:rPr>
                <w:iCs/>
                <w:sz w:val="16"/>
                <w:szCs w:val="16"/>
              </w:rPr>
            </w:pPr>
          </w:p>
        </w:tc>
      </w:tr>
      <w:tr w:rsidR="009759A6" w:rsidRPr="00F71F2F" w14:paraId="697641BA" w14:textId="77777777" w:rsidTr="00040E64">
        <w:trPr>
          <w:trHeight w:val="723"/>
        </w:trPr>
        <w:tc>
          <w:tcPr>
            <w:tcW w:w="1413" w:type="dxa"/>
          </w:tcPr>
          <w:p w14:paraId="2393906A" w14:textId="77777777" w:rsidR="009759A6" w:rsidRPr="00F71F2F" w:rsidRDefault="009759A6" w:rsidP="00040E64">
            <w:pPr>
              <w:pStyle w:val="Default"/>
              <w:rPr>
                <w:sz w:val="16"/>
                <w:szCs w:val="16"/>
              </w:rPr>
            </w:pPr>
          </w:p>
        </w:tc>
        <w:tc>
          <w:tcPr>
            <w:tcW w:w="1134" w:type="dxa"/>
          </w:tcPr>
          <w:p w14:paraId="6F17F245" w14:textId="77777777" w:rsidR="009759A6" w:rsidRPr="00F71F2F" w:rsidRDefault="009759A6" w:rsidP="00040E64">
            <w:pPr>
              <w:pStyle w:val="Default"/>
              <w:rPr>
                <w:sz w:val="16"/>
                <w:szCs w:val="16"/>
              </w:rPr>
            </w:pPr>
          </w:p>
        </w:tc>
        <w:tc>
          <w:tcPr>
            <w:tcW w:w="1417" w:type="dxa"/>
          </w:tcPr>
          <w:p w14:paraId="04B63103" w14:textId="77777777" w:rsidR="009759A6" w:rsidRPr="00F71F2F" w:rsidRDefault="009759A6" w:rsidP="00040E64">
            <w:pPr>
              <w:rPr>
                <w:sz w:val="16"/>
                <w:szCs w:val="16"/>
              </w:rPr>
            </w:pPr>
          </w:p>
        </w:tc>
        <w:tc>
          <w:tcPr>
            <w:tcW w:w="10206" w:type="dxa"/>
          </w:tcPr>
          <w:p w14:paraId="5C8301F3"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28EEBA85" w14:textId="77777777" w:rsidR="009759A6" w:rsidRPr="00F71F2F" w:rsidRDefault="009759A6" w:rsidP="00040E64">
            <w:pPr>
              <w:rPr>
                <w:iCs/>
                <w:sz w:val="16"/>
                <w:szCs w:val="16"/>
              </w:rPr>
            </w:pPr>
          </w:p>
        </w:tc>
      </w:tr>
      <w:tr w:rsidR="009759A6" w:rsidRPr="00F71F2F" w14:paraId="473E8396" w14:textId="77777777" w:rsidTr="00040E64">
        <w:trPr>
          <w:trHeight w:val="723"/>
        </w:trPr>
        <w:tc>
          <w:tcPr>
            <w:tcW w:w="1413" w:type="dxa"/>
          </w:tcPr>
          <w:p w14:paraId="1F49F401" w14:textId="77777777" w:rsidR="009759A6" w:rsidRPr="00F71F2F" w:rsidRDefault="009759A6" w:rsidP="00040E64">
            <w:pPr>
              <w:pStyle w:val="Default"/>
              <w:rPr>
                <w:sz w:val="16"/>
                <w:szCs w:val="16"/>
              </w:rPr>
            </w:pPr>
          </w:p>
        </w:tc>
        <w:tc>
          <w:tcPr>
            <w:tcW w:w="1134" w:type="dxa"/>
          </w:tcPr>
          <w:p w14:paraId="732298A0" w14:textId="77777777" w:rsidR="009759A6" w:rsidRPr="00F71F2F" w:rsidRDefault="009759A6" w:rsidP="00040E64">
            <w:pPr>
              <w:pStyle w:val="Default"/>
              <w:rPr>
                <w:sz w:val="16"/>
                <w:szCs w:val="16"/>
              </w:rPr>
            </w:pPr>
          </w:p>
        </w:tc>
        <w:tc>
          <w:tcPr>
            <w:tcW w:w="1417" w:type="dxa"/>
          </w:tcPr>
          <w:p w14:paraId="1146148C" w14:textId="77777777" w:rsidR="009759A6" w:rsidRPr="00F71F2F" w:rsidRDefault="009759A6" w:rsidP="00040E64">
            <w:pPr>
              <w:rPr>
                <w:sz w:val="16"/>
                <w:szCs w:val="16"/>
              </w:rPr>
            </w:pPr>
          </w:p>
        </w:tc>
        <w:tc>
          <w:tcPr>
            <w:tcW w:w="10206" w:type="dxa"/>
          </w:tcPr>
          <w:p w14:paraId="488EF5A2"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2F72193A" w14:textId="77777777" w:rsidR="009759A6" w:rsidRPr="00F71F2F" w:rsidRDefault="009759A6" w:rsidP="00040E64">
            <w:pPr>
              <w:rPr>
                <w:iCs/>
                <w:sz w:val="16"/>
                <w:szCs w:val="16"/>
              </w:rPr>
            </w:pPr>
          </w:p>
        </w:tc>
      </w:tr>
      <w:tr w:rsidR="009759A6" w:rsidRPr="00F71F2F" w14:paraId="7790022C" w14:textId="77777777" w:rsidTr="00040E64">
        <w:trPr>
          <w:trHeight w:val="723"/>
        </w:trPr>
        <w:tc>
          <w:tcPr>
            <w:tcW w:w="1413" w:type="dxa"/>
          </w:tcPr>
          <w:p w14:paraId="064752B2" w14:textId="77777777" w:rsidR="009759A6" w:rsidRPr="00F71F2F" w:rsidRDefault="009759A6" w:rsidP="00040E64">
            <w:pPr>
              <w:pStyle w:val="Default"/>
              <w:rPr>
                <w:sz w:val="16"/>
                <w:szCs w:val="16"/>
              </w:rPr>
            </w:pPr>
          </w:p>
        </w:tc>
        <w:tc>
          <w:tcPr>
            <w:tcW w:w="1134" w:type="dxa"/>
          </w:tcPr>
          <w:p w14:paraId="793C35C0" w14:textId="77777777" w:rsidR="009759A6" w:rsidRPr="00F71F2F" w:rsidRDefault="009759A6" w:rsidP="00040E64">
            <w:pPr>
              <w:pStyle w:val="Default"/>
              <w:rPr>
                <w:sz w:val="16"/>
                <w:szCs w:val="16"/>
              </w:rPr>
            </w:pPr>
          </w:p>
        </w:tc>
        <w:tc>
          <w:tcPr>
            <w:tcW w:w="1417" w:type="dxa"/>
          </w:tcPr>
          <w:p w14:paraId="15E704B5" w14:textId="77777777" w:rsidR="009759A6" w:rsidRPr="00F71F2F" w:rsidRDefault="009759A6" w:rsidP="00040E64">
            <w:pPr>
              <w:rPr>
                <w:sz w:val="16"/>
                <w:szCs w:val="16"/>
              </w:rPr>
            </w:pPr>
          </w:p>
        </w:tc>
        <w:tc>
          <w:tcPr>
            <w:tcW w:w="10206" w:type="dxa"/>
          </w:tcPr>
          <w:p w14:paraId="5AAC5444"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20299D9B" w14:textId="77777777" w:rsidR="009759A6" w:rsidRPr="00F71F2F" w:rsidRDefault="009759A6" w:rsidP="00040E64">
            <w:pPr>
              <w:rPr>
                <w:iCs/>
                <w:sz w:val="16"/>
                <w:szCs w:val="16"/>
              </w:rPr>
            </w:pPr>
          </w:p>
        </w:tc>
      </w:tr>
      <w:tr w:rsidR="009759A6" w:rsidRPr="00F71F2F" w14:paraId="0B4A7ABC" w14:textId="77777777" w:rsidTr="00040E64">
        <w:trPr>
          <w:trHeight w:val="723"/>
        </w:trPr>
        <w:tc>
          <w:tcPr>
            <w:tcW w:w="1413" w:type="dxa"/>
          </w:tcPr>
          <w:p w14:paraId="556917F6" w14:textId="77777777" w:rsidR="009759A6" w:rsidRPr="00F71F2F" w:rsidRDefault="009759A6" w:rsidP="00040E64">
            <w:pPr>
              <w:pStyle w:val="Default"/>
              <w:rPr>
                <w:sz w:val="16"/>
                <w:szCs w:val="16"/>
              </w:rPr>
            </w:pPr>
          </w:p>
        </w:tc>
        <w:tc>
          <w:tcPr>
            <w:tcW w:w="1134" w:type="dxa"/>
          </w:tcPr>
          <w:p w14:paraId="3BC90EE9" w14:textId="77777777" w:rsidR="009759A6" w:rsidRPr="00F71F2F" w:rsidRDefault="009759A6" w:rsidP="00040E64">
            <w:pPr>
              <w:pStyle w:val="Default"/>
              <w:rPr>
                <w:sz w:val="16"/>
                <w:szCs w:val="16"/>
              </w:rPr>
            </w:pPr>
          </w:p>
        </w:tc>
        <w:tc>
          <w:tcPr>
            <w:tcW w:w="1417" w:type="dxa"/>
          </w:tcPr>
          <w:p w14:paraId="2B4DD29E" w14:textId="77777777" w:rsidR="009759A6" w:rsidRPr="00F71F2F" w:rsidRDefault="009759A6" w:rsidP="00040E64">
            <w:pPr>
              <w:rPr>
                <w:sz w:val="16"/>
                <w:szCs w:val="16"/>
              </w:rPr>
            </w:pPr>
          </w:p>
        </w:tc>
        <w:tc>
          <w:tcPr>
            <w:tcW w:w="10206" w:type="dxa"/>
          </w:tcPr>
          <w:p w14:paraId="6395C64C"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03E535B8" w14:textId="77777777" w:rsidR="009759A6" w:rsidRPr="00F71F2F" w:rsidRDefault="009759A6" w:rsidP="00040E64">
            <w:pPr>
              <w:rPr>
                <w:iCs/>
                <w:sz w:val="16"/>
                <w:szCs w:val="16"/>
              </w:rPr>
            </w:pPr>
          </w:p>
        </w:tc>
      </w:tr>
      <w:tr w:rsidR="009759A6" w:rsidRPr="00F71F2F" w14:paraId="4D87BB0E" w14:textId="77777777" w:rsidTr="00040E64">
        <w:trPr>
          <w:trHeight w:val="723"/>
        </w:trPr>
        <w:tc>
          <w:tcPr>
            <w:tcW w:w="1413" w:type="dxa"/>
          </w:tcPr>
          <w:p w14:paraId="340BA52D" w14:textId="77777777" w:rsidR="009759A6" w:rsidRPr="00F71F2F" w:rsidRDefault="009759A6" w:rsidP="00040E64">
            <w:pPr>
              <w:pStyle w:val="Default"/>
              <w:rPr>
                <w:sz w:val="16"/>
                <w:szCs w:val="16"/>
              </w:rPr>
            </w:pPr>
          </w:p>
        </w:tc>
        <w:tc>
          <w:tcPr>
            <w:tcW w:w="1134" w:type="dxa"/>
          </w:tcPr>
          <w:p w14:paraId="3DCC83F1" w14:textId="77777777" w:rsidR="009759A6" w:rsidRPr="00F71F2F" w:rsidRDefault="009759A6" w:rsidP="00040E64">
            <w:pPr>
              <w:pStyle w:val="Default"/>
              <w:rPr>
                <w:sz w:val="16"/>
                <w:szCs w:val="16"/>
              </w:rPr>
            </w:pPr>
          </w:p>
        </w:tc>
        <w:tc>
          <w:tcPr>
            <w:tcW w:w="1417" w:type="dxa"/>
          </w:tcPr>
          <w:p w14:paraId="69EE9129" w14:textId="77777777" w:rsidR="009759A6" w:rsidRPr="00F71F2F" w:rsidRDefault="009759A6" w:rsidP="00040E64">
            <w:pPr>
              <w:rPr>
                <w:sz w:val="16"/>
                <w:szCs w:val="16"/>
              </w:rPr>
            </w:pPr>
          </w:p>
        </w:tc>
        <w:tc>
          <w:tcPr>
            <w:tcW w:w="10206" w:type="dxa"/>
          </w:tcPr>
          <w:p w14:paraId="0043BF38" w14:textId="77777777" w:rsidR="009759A6" w:rsidRPr="00F71F2F" w:rsidRDefault="009759A6" w:rsidP="009759A6">
            <w:pPr>
              <w:pStyle w:val="Default"/>
              <w:spacing w:before="100" w:beforeAutospacing="1" w:line="276" w:lineRule="auto"/>
              <w:rPr>
                <w:sz w:val="16"/>
                <w:szCs w:val="16"/>
              </w:rPr>
            </w:pPr>
          </w:p>
        </w:tc>
        <w:tc>
          <w:tcPr>
            <w:tcW w:w="1276" w:type="dxa"/>
            <w:shd w:val="clear" w:color="auto" w:fill="FFFFFF" w:themeFill="background1"/>
          </w:tcPr>
          <w:p w14:paraId="420B7B58" w14:textId="77777777" w:rsidR="009759A6" w:rsidRPr="00F71F2F" w:rsidRDefault="009759A6" w:rsidP="00040E64">
            <w:pPr>
              <w:rPr>
                <w:iCs/>
                <w:sz w:val="16"/>
                <w:szCs w:val="16"/>
              </w:rPr>
            </w:pPr>
          </w:p>
        </w:tc>
      </w:tr>
    </w:tbl>
    <w:p w14:paraId="22B239B2" w14:textId="3210D225" w:rsidR="001E0882" w:rsidRPr="00104A85" w:rsidRDefault="001E0882" w:rsidP="009759A6">
      <w:pPr>
        <w:pStyle w:val="NormalWeb"/>
        <w:rPr>
          <w:rFonts w:ascii="Nunito Sans" w:hAnsi="Nunito Sans"/>
          <w:b/>
          <w:bCs/>
          <w:color w:val="7414DC"/>
          <w:sz w:val="28"/>
          <w:szCs w:val="28"/>
        </w:rPr>
      </w:pPr>
    </w:p>
    <w:sectPr w:rsidR="001E0882" w:rsidRPr="00104A85" w:rsidSect="001327BD">
      <w:headerReference w:type="default" r:id="rId11"/>
      <w:footerReference w:type="default" r:id="rId12"/>
      <w:pgSz w:w="16840" w:h="11910" w:orient="landscape"/>
      <w:pgMar w:top="170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BEB86" w14:textId="77777777" w:rsidR="00BE53CC" w:rsidRDefault="00BE53CC">
      <w:r>
        <w:separator/>
      </w:r>
    </w:p>
  </w:endnote>
  <w:endnote w:type="continuationSeparator" w:id="0">
    <w:p w14:paraId="0AA7640B" w14:textId="77777777" w:rsidR="00BE53CC" w:rsidRDefault="00BE53CC">
      <w:r>
        <w:continuationSeparator/>
      </w:r>
    </w:p>
  </w:endnote>
  <w:endnote w:type="continuationNotice" w:id="1">
    <w:p w14:paraId="1C6B680C" w14:textId="77777777" w:rsidR="00BE53CC" w:rsidRDefault="00BE5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unito Sans">
    <w:charset w:val="00"/>
    <w:family w:val="auto"/>
    <w:pitch w:val="variable"/>
    <w:sig w:usb0="A00002FF" w:usb1="5000204B" w:usb2="00000000" w:usb3="00000000" w:csb0="00000197" w:csb1="00000000"/>
    <w:embedRegular r:id="rId1" w:fontKey="{A39836E3-DE38-4469-93D9-8F776859BF1B}"/>
    <w:embedBold r:id="rId2" w:fontKey="{7FDEC27D-F124-4E9F-8196-0B66E380AAF3}"/>
    <w:embedItalic r:id="rId3" w:fontKey="{D8DAF0C6-AB61-428E-9EDF-25E17FAF2CF7}"/>
  </w:font>
  <w:font w:name="NunitoSans-Light">
    <w:altName w:val="Calibri"/>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5DD880C4-721A-4B37-A785-7C68F597070C}"/>
    <w:embedBold r:id="rId5" w:fontKey="{5E19B589-8A2D-41E4-82BB-37B7C2F96B42}"/>
  </w:font>
  <w:font w:name="NunitoSans-Black">
    <w:altName w:val="Cambria"/>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EC77D80B-08C1-4CA6-8666-335E2F030C13}"/>
  </w:font>
  <w:font w:name="Nunito Light">
    <w:charset w:val="00"/>
    <w:family w:val="auto"/>
    <w:pitch w:val="variable"/>
    <w:sig w:usb0="A00002FF" w:usb1="5000204B" w:usb2="00000000" w:usb3="00000000" w:csb0="00000197" w:csb1="00000000"/>
    <w:embedRegular r:id="rId7" w:fontKey="{B3B62BAA-36AA-42B3-B301-B134AF35D924}"/>
  </w:font>
  <w:font w:name="MinionPro-Regular">
    <w:panose1 w:val="00000000000000000000"/>
    <w:charset w:val="00"/>
    <w:family w:val="roman"/>
    <w:notTrueType/>
    <w:pitch w:val="variable"/>
    <w:sig w:usb0="60000287" w:usb1="00000001" w:usb2="00000000" w:usb3="00000000" w:csb0="0000019F" w:csb1="00000000"/>
  </w:font>
  <w:font w:name="NunitoSans-Regular">
    <w:altName w:val="Cambria"/>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8" w:fontKey="{F699F4CB-F156-4719-A625-46E608727737}"/>
  </w:font>
  <w:font w:name="Calibri Light">
    <w:panose1 w:val="020F0302020204030204"/>
    <w:charset w:val="00"/>
    <w:family w:val="swiss"/>
    <w:pitch w:val="variable"/>
    <w:sig w:usb0="E4002EFF" w:usb1="C200247B" w:usb2="00000009" w:usb3="00000000" w:csb0="000001FF" w:csb1="00000000"/>
    <w:embedRegular r:id="rId9" w:fontKey="{B505E683-906D-4441-AF10-15AC2E183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C923" w14:textId="3408DBE2" w:rsidR="00A81C17" w:rsidRDefault="00A81C17" w:rsidP="00A81C17">
    <w:pPr>
      <w:pStyle w:val="Footer"/>
    </w:pPr>
    <w:r w:rsidRPr="00927EEF">
      <w:rPr>
        <w:b/>
        <w:bCs/>
        <w:color w:val="7414DC"/>
        <w:sz w:val="20"/>
        <w:szCs w:val="20"/>
      </w:rPr>
      <w:t>LOTC and Adventure Mark holders                 Document Reference: HCSC/G</w:t>
    </w:r>
    <w:r w:rsidR="00C5500C">
      <w:rPr>
        <w:b/>
        <w:bCs/>
        <w:color w:val="7414DC"/>
        <w:sz w:val="20"/>
        <w:szCs w:val="20"/>
      </w:rPr>
      <w:t>B</w:t>
    </w:r>
    <w:r w:rsidRPr="00927EEF">
      <w:rPr>
        <w:b/>
        <w:bCs/>
        <w:color w:val="7414DC"/>
        <w:sz w:val="20"/>
        <w:szCs w:val="20"/>
      </w:rPr>
      <w:t>R</w:t>
    </w:r>
    <w:r w:rsidR="00B9714F">
      <w:rPr>
        <w:b/>
        <w:bCs/>
        <w:color w:val="7414DC"/>
        <w:sz w:val="20"/>
        <w:szCs w:val="20"/>
      </w:rPr>
      <w:t>INDBASERA</w:t>
    </w:r>
    <w:r w:rsidR="00C5500C">
      <w:rPr>
        <w:b/>
        <w:bCs/>
        <w:color w:val="7414DC"/>
        <w:sz w:val="20"/>
        <w:szCs w:val="20"/>
      </w:rPr>
      <w:tab/>
    </w:r>
    <w:r w:rsidRPr="00927EEF">
      <w:rPr>
        <w:b/>
        <w:bCs/>
        <w:color w:val="7414DC"/>
        <w:sz w:val="20"/>
        <w:szCs w:val="20"/>
      </w:rPr>
      <w:tab/>
    </w:r>
    <w:r w:rsidRPr="00927EEF">
      <w:rPr>
        <w:b/>
        <w:bCs/>
        <w:color w:val="7414DC"/>
        <w:sz w:val="20"/>
        <w:szCs w:val="20"/>
      </w:rPr>
      <w:tab/>
    </w:r>
    <w:r w:rsidRPr="00927EEF">
      <w:rPr>
        <w:b/>
        <w:bCs/>
        <w:color w:val="7414DC"/>
        <w:sz w:val="20"/>
        <w:szCs w:val="20"/>
      </w:rPr>
      <w:tab/>
    </w:r>
    <w:r w:rsidRPr="00927EEF">
      <w:rPr>
        <w:b/>
        <w:bCs/>
        <w:color w:val="7414DC"/>
        <w:sz w:val="20"/>
        <w:szCs w:val="20"/>
      </w:rPr>
      <w:tab/>
    </w:r>
    <w:r w:rsidRPr="00927EEF">
      <w:rPr>
        <w:b/>
        <w:bCs/>
        <w:color w:val="7414DC"/>
        <w:sz w:val="20"/>
        <w:szCs w:val="20"/>
      </w:rPr>
      <w:tab/>
    </w:r>
    <w:r w:rsidRPr="00927EEF">
      <w:rPr>
        <w:b/>
        <w:bCs/>
        <w:color w:val="7414DC"/>
        <w:sz w:val="20"/>
        <w:szCs w:val="20"/>
      </w:rPr>
      <w:tab/>
    </w:r>
    <w:r w:rsidRPr="00927EEF">
      <w:rPr>
        <w:b/>
        <w:bCs/>
        <w:color w:val="7414DC"/>
        <w:sz w:val="20"/>
        <w:szCs w:val="20"/>
      </w:rPr>
      <w:tab/>
    </w:r>
    <w:r w:rsidRPr="00927EEF">
      <w:rPr>
        <w:b/>
        <w:bCs/>
        <w:color w:val="7414DC"/>
        <w:sz w:val="20"/>
        <w:szCs w:val="20"/>
      </w:rPr>
      <w:tab/>
      <w:t xml:space="preserve">Page </w:t>
    </w:r>
    <w:sdt>
      <w:sdtPr>
        <w:rPr>
          <w:b/>
          <w:bCs/>
          <w:color w:val="7414DC"/>
          <w:sz w:val="20"/>
          <w:szCs w:val="20"/>
        </w:rPr>
        <w:id w:val="-865673686"/>
        <w:docPartObj>
          <w:docPartGallery w:val="Page Numbers (Bottom of Page)"/>
          <w:docPartUnique/>
        </w:docPartObj>
      </w:sdtPr>
      <w:sdtEndPr>
        <w:rPr>
          <w:noProof/>
        </w:rPr>
      </w:sdtEndPr>
      <w:sdtContent>
        <w:r w:rsidRPr="00927EEF">
          <w:rPr>
            <w:b/>
            <w:bCs/>
            <w:color w:val="7414DC"/>
            <w:sz w:val="20"/>
            <w:szCs w:val="20"/>
          </w:rPr>
          <w:fldChar w:fldCharType="begin"/>
        </w:r>
        <w:r w:rsidRPr="00927EEF">
          <w:rPr>
            <w:b/>
            <w:bCs/>
            <w:color w:val="7414DC"/>
            <w:sz w:val="20"/>
            <w:szCs w:val="20"/>
          </w:rPr>
          <w:instrText xml:space="preserve"> PAGE   \* MERGEFORMAT </w:instrText>
        </w:r>
        <w:r w:rsidRPr="00927EEF">
          <w:rPr>
            <w:b/>
            <w:bCs/>
            <w:color w:val="7414DC"/>
            <w:sz w:val="20"/>
            <w:szCs w:val="20"/>
          </w:rPr>
          <w:fldChar w:fldCharType="separate"/>
        </w:r>
        <w:r w:rsidRPr="00927EEF">
          <w:rPr>
            <w:b/>
            <w:bCs/>
            <w:noProof/>
            <w:color w:val="7414DC"/>
            <w:sz w:val="20"/>
            <w:szCs w:val="20"/>
          </w:rPr>
          <w:t>2</w:t>
        </w:r>
        <w:r w:rsidRPr="00927EEF">
          <w:rPr>
            <w:b/>
            <w:bCs/>
            <w:noProof/>
            <w:color w:val="7414DC"/>
            <w:sz w:val="20"/>
            <w:szCs w:val="20"/>
          </w:rPr>
          <w:fldChar w:fldCharType="end"/>
        </w:r>
      </w:sdtContent>
    </w:sdt>
  </w:p>
  <w:p w14:paraId="1F5DE4B4" w14:textId="43436761" w:rsidR="00465843" w:rsidRPr="00DB41F2" w:rsidRDefault="00465843" w:rsidP="004E6231">
    <w:pPr>
      <w:tabs>
        <w:tab w:val="right" w:pos="15167"/>
      </w:tabs>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A149E" w14:textId="77777777" w:rsidR="00BE53CC" w:rsidRDefault="00BE53CC">
      <w:r>
        <w:separator/>
      </w:r>
    </w:p>
  </w:footnote>
  <w:footnote w:type="continuationSeparator" w:id="0">
    <w:p w14:paraId="719F28D1" w14:textId="77777777" w:rsidR="00BE53CC" w:rsidRDefault="00BE53CC">
      <w:r>
        <w:continuationSeparator/>
      </w:r>
    </w:p>
  </w:footnote>
  <w:footnote w:type="continuationNotice" w:id="1">
    <w:p w14:paraId="1DD30149" w14:textId="77777777" w:rsidR="00BE53CC" w:rsidRDefault="00BE53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4BA3" w14:textId="5B0D94C6" w:rsidR="00712744" w:rsidRDefault="004C034B" w:rsidP="004C034B">
    <w:pPr>
      <w:pStyle w:val="Heading4"/>
      <w:tabs>
        <w:tab w:val="left" w:pos="720"/>
        <w:tab w:val="left" w:pos="1440"/>
        <w:tab w:val="left" w:pos="2160"/>
        <w:tab w:val="left" w:pos="2880"/>
        <w:tab w:val="left" w:pos="3600"/>
        <w:tab w:val="left" w:pos="4320"/>
        <w:tab w:val="left" w:pos="5040"/>
        <w:tab w:val="left" w:pos="5760"/>
        <w:tab w:val="left" w:pos="6516"/>
      </w:tabs>
      <w:rPr>
        <w:rFonts w:ascii="Nunito Sans" w:hAnsi="Nunito Sans"/>
      </w:rPr>
    </w:pPr>
    <w:r w:rsidRPr="004D571C">
      <w:rPr>
        <w:noProof/>
      </w:rPr>
      <w:drawing>
        <wp:anchor distT="0" distB="0" distL="114300" distR="114300" simplePos="0" relativeHeight="251658240" behindDoc="1" locked="0" layoutInCell="1" allowOverlap="1" wp14:anchorId="77EF7AB5" wp14:editId="28AFF4F1">
          <wp:simplePos x="0" y="0"/>
          <wp:positionH relativeFrom="column">
            <wp:posOffset>8214360</wp:posOffset>
          </wp:positionH>
          <wp:positionV relativeFrom="paragraph">
            <wp:posOffset>6985</wp:posOffset>
          </wp:positionV>
          <wp:extent cx="1537335" cy="636905"/>
          <wp:effectExtent l="0" t="0" r="5715" b="0"/>
          <wp:wrapTight wrapText="bothSides">
            <wp:wrapPolygon edited="0">
              <wp:start x="17398" y="0"/>
              <wp:lineTo x="2141" y="5168"/>
              <wp:lineTo x="0" y="6461"/>
              <wp:lineTo x="0" y="20028"/>
              <wp:lineTo x="11509" y="20028"/>
              <wp:lineTo x="14721" y="18736"/>
              <wp:lineTo x="19539" y="14213"/>
              <wp:lineTo x="19271" y="11629"/>
              <wp:lineTo x="21413" y="10983"/>
              <wp:lineTo x="21413" y="6461"/>
              <wp:lineTo x="18736" y="0"/>
              <wp:lineTo x="17398" y="0"/>
            </wp:wrapPolygon>
          </wp:wrapTight>
          <wp:docPr id="1244536203" name="Content Placeholder 4" descr="A purple text on a black background&#10;&#10;Description automatically generated">
            <a:extLst xmlns:a="http://schemas.openxmlformats.org/drawingml/2006/main">
              <a:ext uri="{FF2B5EF4-FFF2-40B4-BE49-F238E27FC236}">
                <a16:creationId xmlns:a16="http://schemas.microsoft.com/office/drawing/2014/main" id="{96B221FA-10A1-5826-BD59-F737E89961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urple text on a black background&#10;&#10;Description automatically generated">
                    <a:extLst>
                      <a:ext uri="{FF2B5EF4-FFF2-40B4-BE49-F238E27FC236}">
                        <a16:creationId xmlns:a16="http://schemas.microsoft.com/office/drawing/2014/main" id="{96B221FA-10A1-5826-BD59-F737E89961E3}"/>
                      </a:ext>
                    </a:extLst>
                  </pic:cNvPr>
                  <pic:cNvPicPr>
                    <a:picLocks noGrp="1" noChangeAspect="1"/>
                  </pic:cNvPicPr>
                </pic:nvPicPr>
                <pic:blipFill rotWithShape="1">
                  <a:blip r:embed="rId1">
                    <a:extLst>
                      <a:ext uri="{28A0092B-C50C-407E-A947-70E740481C1C}">
                        <a14:useLocalDpi xmlns:a14="http://schemas.microsoft.com/office/drawing/2010/main" val="0"/>
                      </a:ext>
                    </a:extLst>
                  </a:blip>
                  <a:srcRect l="5139" t="9575" r="7115" b="10396"/>
                  <a:stretch/>
                </pic:blipFill>
                <pic:spPr bwMode="auto">
                  <a:xfrm>
                    <a:off x="0" y="0"/>
                    <a:ext cx="1537335" cy="63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8EE">
      <w:rPr>
        <w:rFonts w:ascii="Nunito Sans" w:hAnsi="Nunito Sans"/>
        <w:b/>
        <w:bCs/>
        <w:sz w:val="36"/>
        <w:szCs w:val="36"/>
      </w:rPr>
      <w:t>Base</w:t>
    </w:r>
    <w:r w:rsidR="0099759B">
      <w:rPr>
        <w:rFonts w:ascii="Nunito Sans" w:hAnsi="Nunito Sans"/>
        <w:b/>
        <w:bCs/>
        <w:sz w:val="36"/>
        <w:szCs w:val="36"/>
      </w:rPr>
      <w:t xml:space="preserve"> </w:t>
    </w:r>
    <w:r w:rsidR="0085130B" w:rsidRPr="00A81C17">
      <w:rPr>
        <w:rFonts w:ascii="Nunito Sans" w:hAnsi="Nunito Sans"/>
        <w:b/>
        <w:bCs/>
        <w:sz w:val="36"/>
        <w:szCs w:val="36"/>
      </w:rPr>
      <w:t>Risk Assessment</w:t>
    </w:r>
    <w:r w:rsidR="00972E80" w:rsidRPr="00972E80">
      <w:rPr>
        <w:rFonts w:ascii="Nunito Sans" w:hAnsi="Nunito Sans"/>
        <w:b/>
        <w:bCs/>
        <w:sz w:val="36"/>
        <w:szCs w:val="36"/>
      </w:rPr>
      <w:t>- Green Beret 202</w:t>
    </w:r>
    <w:r w:rsidR="00F1313F">
      <w:rPr>
        <w:rFonts w:ascii="Nunito Sans" w:hAnsi="Nunito Sans"/>
        <w:b/>
        <w:bCs/>
        <w:sz w:val="36"/>
        <w:szCs w:val="36"/>
      </w:rPr>
      <w:t>5</w:t>
    </w:r>
    <w:r w:rsidR="0085130B" w:rsidRPr="00972E80">
      <w:rPr>
        <w:rFonts w:ascii="Nunito Sans" w:hAnsi="Nunito Sans"/>
        <w:sz w:val="40"/>
        <w:szCs w:val="40"/>
      </w:rPr>
      <w:tab/>
    </w:r>
  </w:p>
  <w:p w14:paraId="6F91F277" w14:textId="16F3F384" w:rsidR="005C4DC7" w:rsidRPr="005C4DC7" w:rsidRDefault="0093139C" w:rsidP="005C4DC7">
    <w:pPr>
      <w:pStyle w:val="Heading4"/>
      <w:tabs>
        <w:tab w:val="left" w:pos="720"/>
        <w:tab w:val="left" w:pos="1440"/>
        <w:tab w:val="left" w:pos="2160"/>
        <w:tab w:val="left" w:pos="2880"/>
        <w:tab w:val="left" w:pos="3600"/>
        <w:tab w:val="left" w:pos="4320"/>
        <w:tab w:val="left" w:pos="5040"/>
        <w:tab w:val="left" w:pos="5760"/>
        <w:tab w:val="left" w:pos="6516"/>
      </w:tabs>
      <w:rPr>
        <w:rFonts w:ascii="Nunito Sans" w:hAnsi="Nunito Sans"/>
        <w:sz w:val="24"/>
        <w:szCs w:val="24"/>
      </w:rPr>
    </w:pPr>
    <w:r w:rsidRPr="00583ED0">
      <w:rPr>
        <w:rFonts w:ascii="Nunito Sans" w:hAnsi="Nunito Sans"/>
        <w:sz w:val="24"/>
        <w:szCs w:val="24"/>
      </w:rPr>
      <w:t xml:space="preserve">This </w:t>
    </w:r>
    <w:r w:rsidR="00203ADF" w:rsidRPr="00583ED0">
      <w:rPr>
        <w:rFonts w:ascii="Nunito Sans" w:hAnsi="Nunito Sans"/>
        <w:sz w:val="24"/>
        <w:szCs w:val="24"/>
      </w:rPr>
      <w:t>activity</w:t>
    </w:r>
    <w:r w:rsidR="00A3501D" w:rsidRPr="00583ED0">
      <w:rPr>
        <w:rFonts w:ascii="Nunito Sans" w:hAnsi="Nunito Sans"/>
        <w:sz w:val="24"/>
        <w:szCs w:val="24"/>
      </w:rPr>
      <w:t xml:space="preserve"> </w:t>
    </w:r>
    <w:r w:rsidRPr="00583ED0">
      <w:rPr>
        <w:rFonts w:ascii="Nunito Sans" w:hAnsi="Nunito Sans"/>
        <w:sz w:val="24"/>
        <w:szCs w:val="24"/>
      </w:rPr>
      <w:t>r</w:t>
    </w:r>
    <w:r w:rsidR="00A3501D" w:rsidRPr="00583ED0">
      <w:rPr>
        <w:rFonts w:ascii="Nunito Sans" w:hAnsi="Nunito Sans"/>
        <w:sz w:val="24"/>
        <w:szCs w:val="24"/>
      </w:rPr>
      <w:t>isk assessment</w:t>
    </w:r>
    <w:r w:rsidRPr="00583ED0">
      <w:rPr>
        <w:rFonts w:ascii="Nunito Sans" w:hAnsi="Nunito Sans"/>
        <w:sz w:val="24"/>
        <w:szCs w:val="24"/>
      </w:rPr>
      <w:t xml:space="preserve"> must be read</w:t>
    </w:r>
    <w:r w:rsidR="00A3501D" w:rsidRPr="00583ED0">
      <w:rPr>
        <w:rFonts w:ascii="Nunito Sans" w:hAnsi="Nunito Sans"/>
        <w:sz w:val="24"/>
        <w:szCs w:val="24"/>
      </w:rPr>
      <w:t xml:space="preserve"> </w:t>
    </w:r>
    <w:r w:rsidR="00380FC4" w:rsidRPr="00583ED0">
      <w:rPr>
        <w:rFonts w:ascii="Nunito Sans" w:hAnsi="Nunito Sans"/>
        <w:sz w:val="24"/>
        <w:szCs w:val="24"/>
      </w:rPr>
      <w:t xml:space="preserve">in conjunction with </w:t>
    </w:r>
    <w:r w:rsidRPr="00583ED0">
      <w:rPr>
        <w:rFonts w:ascii="Nunito Sans" w:hAnsi="Nunito Sans"/>
        <w:sz w:val="24"/>
        <w:szCs w:val="24"/>
      </w:rPr>
      <w:t>the</w:t>
    </w:r>
    <w:r w:rsidR="00635514" w:rsidRPr="00583ED0">
      <w:rPr>
        <w:rFonts w:ascii="Nunito Sans" w:hAnsi="Nunito Sans"/>
        <w:sz w:val="24"/>
        <w:szCs w:val="24"/>
      </w:rPr>
      <w:t xml:space="preserve"> HCSC General</w:t>
    </w:r>
    <w:r w:rsidRPr="00583ED0">
      <w:rPr>
        <w:rFonts w:ascii="Nunito Sans" w:hAnsi="Nunito Sans"/>
        <w:sz w:val="24"/>
        <w:szCs w:val="24"/>
      </w:rPr>
      <w:t xml:space="preserve"> </w:t>
    </w:r>
    <w:r w:rsidR="00B46E32" w:rsidRPr="00583ED0">
      <w:rPr>
        <w:rFonts w:ascii="Nunito Sans" w:hAnsi="Nunito Sans"/>
        <w:sz w:val="24"/>
        <w:szCs w:val="24"/>
      </w:rPr>
      <w:t>site risk assessment</w:t>
    </w:r>
    <w:r w:rsidR="006E68EE">
      <w:rPr>
        <w:rFonts w:ascii="Nunito Sans" w:hAnsi="Nunito Sans"/>
        <w:sz w:val="24"/>
        <w:szCs w:val="24"/>
      </w:rPr>
      <w:t xml:space="preserve"> and</w:t>
    </w:r>
    <w:r w:rsidR="00EB2E10" w:rsidRPr="00583ED0">
      <w:rPr>
        <w:rFonts w:ascii="Nunito Sans" w:hAnsi="Nunito Sans"/>
        <w:sz w:val="24"/>
        <w:szCs w:val="24"/>
      </w:rPr>
      <w:t xml:space="preserve"> </w:t>
    </w:r>
    <w:r w:rsidR="00203ADF" w:rsidRPr="00583ED0">
      <w:rPr>
        <w:rFonts w:ascii="Nunito Sans" w:hAnsi="Nunito Sans"/>
        <w:sz w:val="24"/>
        <w:szCs w:val="24"/>
      </w:rPr>
      <w:t xml:space="preserve">Green Beret </w:t>
    </w:r>
    <w:r w:rsidR="000467FE" w:rsidRPr="00583ED0">
      <w:rPr>
        <w:rFonts w:ascii="Nunito Sans" w:hAnsi="Nunito Sans"/>
        <w:sz w:val="24"/>
        <w:szCs w:val="24"/>
      </w:rPr>
      <w:t>event</w:t>
    </w:r>
    <w:r w:rsidR="00203ADF" w:rsidRPr="00583ED0">
      <w:rPr>
        <w:rFonts w:ascii="Nunito Sans" w:hAnsi="Nunito Sans"/>
        <w:sz w:val="24"/>
        <w:szCs w:val="24"/>
      </w:rPr>
      <w:t xml:space="preserve"> risk assessmen</w:t>
    </w:r>
    <w:r w:rsidR="00583ED0" w:rsidRPr="00583ED0">
      <w:rPr>
        <w:rFonts w:ascii="Nunito Sans" w:hAnsi="Nunito Sans"/>
        <w:sz w:val="24"/>
        <w:szCs w:val="24"/>
      </w:rPr>
      <w:t>t</w:t>
    </w:r>
    <w:r w:rsidR="006E68EE">
      <w:rPr>
        <w:rFonts w:ascii="Nunito Sans" w:hAnsi="Nunito Sans"/>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692958"/>
    <w:multiLevelType w:val="multilevel"/>
    <w:tmpl w:val="A5B82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713E7"/>
    <w:multiLevelType w:val="hybridMultilevel"/>
    <w:tmpl w:val="964C5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D041D"/>
    <w:multiLevelType w:val="hybridMultilevel"/>
    <w:tmpl w:val="AB22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C36AA"/>
    <w:multiLevelType w:val="hybridMultilevel"/>
    <w:tmpl w:val="9F18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1235346">
    <w:abstractNumId w:val="12"/>
  </w:num>
  <w:num w:numId="2" w16cid:durableId="1784299824">
    <w:abstractNumId w:val="8"/>
  </w:num>
  <w:num w:numId="3" w16cid:durableId="1693219296">
    <w:abstractNumId w:val="0"/>
  </w:num>
  <w:num w:numId="4" w16cid:durableId="1947927155">
    <w:abstractNumId w:val="1"/>
  </w:num>
  <w:num w:numId="5" w16cid:durableId="1548107460">
    <w:abstractNumId w:val="2"/>
  </w:num>
  <w:num w:numId="6" w16cid:durableId="1600529006">
    <w:abstractNumId w:val="3"/>
  </w:num>
  <w:num w:numId="7" w16cid:durableId="284847864">
    <w:abstractNumId w:val="4"/>
  </w:num>
  <w:num w:numId="8" w16cid:durableId="213202311">
    <w:abstractNumId w:val="10"/>
  </w:num>
  <w:num w:numId="9" w16cid:durableId="969749867">
    <w:abstractNumId w:val="7"/>
  </w:num>
  <w:num w:numId="10" w16cid:durableId="1842432772">
    <w:abstractNumId w:val="13"/>
  </w:num>
  <w:num w:numId="11" w16cid:durableId="1466774792">
    <w:abstractNumId w:val="5"/>
  </w:num>
  <w:num w:numId="12" w16cid:durableId="803735924">
    <w:abstractNumId w:val="11"/>
  </w:num>
  <w:num w:numId="13" w16cid:durableId="659624119">
    <w:abstractNumId w:val="15"/>
  </w:num>
  <w:num w:numId="14" w16cid:durableId="748383955">
    <w:abstractNumId w:val="6"/>
  </w:num>
  <w:num w:numId="15" w16cid:durableId="831603087">
    <w:abstractNumId w:val="14"/>
  </w:num>
  <w:num w:numId="16" w16cid:durableId="2000913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198"/>
    <w:rsid w:val="00002845"/>
    <w:rsid w:val="00002B2B"/>
    <w:rsid w:val="00003846"/>
    <w:rsid w:val="00003AC0"/>
    <w:rsid w:val="000056B8"/>
    <w:rsid w:val="0000587F"/>
    <w:rsid w:val="00006E9A"/>
    <w:rsid w:val="000070E6"/>
    <w:rsid w:val="000072E3"/>
    <w:rsid w:val="000100DD"/>
    <w:rsid w:val="0001046A"/>
    <w:rsid w:val="00010C10"/>
    <w:rsid w:val="000110A1"/>
    <w:rsid w:val="00011947"/>
    <w:rsid w:val="00011D3E"/>
    <w:rsid w:val="000131F5"/>
    <w:rsid w:val="0001638A"/>
    <w:rsid w:val="0001685D"/>
    <w:rsid w:val="000202FD"/>
    <w:rsid w:val="00021FAB"/>
    <w:rsid w:val="000227E2"/>
    <w:rsid w:val="00025819"/>
    <w:rsid w:val="000262D7"/>
    <w:rsid w:val="000265AB"/>
    <w:rsid w:val="000265D1"/>
    <w:rsid w:val="0002714F"/>
    <w:rsid w:val="00030363"/>
    <w:rsid w:val="00032710"/>
    <w:rsid w:val="00032C34"/>
    <w:rsid w:val="00033196"/>
    <w:rsid w:val="0003372A"/>
    <w:rsid w:val="00034967"/>
    <w:rsid w:val="00037989"/>
    <w:rsid w:val="00037B44"/>
    <w:rsid w:val="00040832"/>
    <w:rsid w:val="00040D88"/>
    <w:rsid w:val="0004168C"/>
    <w:rsid w:val="00041800"/>
    <w:rsid w:val="0004205E"/>
    <w:rsid w:val="00042EF8"/>
    <w:rsid w:val="000467FE"/>
    <w:rsid w:val="00046FBC"/>
    <w:rsid w:val="000470B5"/>
    <w:rsid w:val="00047E13"/>
    <w:rsid w:val="000518E4"/>
    <w:rsid w:val="00052D46"/>
    <w:rsid w:val="000538A9"/>
    <w:rsid w:val="00054FAD"/>
    <w:rsid w:val="000555CF"/>
    <w:rsid w:val="00055946"/>
    <w:rsid w:val="00056E0D"/>
    <w:rsid w:val="00060AA9"/>
    <w:rsid w:val="00060B29"/>
    <w:rsid w:val="00061AA0"/>
    <w:rsid w:val="00062407"/>
    <w:rsid w:val="00064B38"/>
    <w:rsid w:val="00064C71"/>
    <w:rsid w:val="0006584F"/>
    <w:rsid w:val="00066EF5"/>
    <w:rsid w:val="00070138"/>
    <w:rsid w:val="000702F6"/>
    <w:rsid w:val="00072CED"/>
    <w:rsid w:val="0007457A"/>
    <w:rsid w:val="0007661A"/>
    <w:rsid w:val="000770B8"/>
    <w:rsid w:val="00077B03"/>
    <w:rsid w:val="00081B9F"/>
    <w:rsid w:val="000822FC"/>
    <w:rsid w:val="00082657"/>
    <w:rsid w:val="00083198"/>
    <w:rsid w:val="00083A3C"/>
    <w:rsid w:val="00086867"/>
    <w:rsid w:val="000878D3"/>
    <w:rsid w:val="00087E13"/>
    <w:rsid w:val="00087F33"/>
    <w:rsid w:val="0009099A"/>
    <w:rsid w:val="000935E5"/>
    <w:rsid w:val="000959C3"/>
    <w:rsid w:val="00096B6B"/>
    <w:rsid w:val="00097A31"/>
    <w:rsid w:val="000A260B"/>
    <w:rsid w:val="000A2AC4"/>
    <w:rsid w:val="000A306A"/>
    <w:rsid w:val="000A3423"/>
    <w:rsid w:val="000A3FA0"/>
    <w:rsid w:val="000A4528"/>
    <w:rsid w:val="000A48F6"/>
    <w:rsid w:val="000A4F24"/>
    <w:rsid w:val="000A55E8"/>
    <w:rsid w:val="000A6770"/>
    <w:rsid w:val="000A7286"/>
    <w:rsid w:val="000B0936"/>
    <w:rsid w:val="000B40A0"/>
    <w:rsid w:val="000C0682"/>
    <w:rsid w:val="000C0D93"/>
    <w:rsid w:val="000C29F9"/>
    <w:rsid w:val="000C3A0D"/>
    <w:rsid w:val="000C3B74"/>
    <w:rsid w:val="000C3C5A"/>
    <w:rsid w:val="000C4C78"/>
    <w:rsid w:val="000C4FAD"/>
    <w:rsid w:val="000C6FB6"/>
    <w:rsid w:val="000C7231"/>
    <w:rsid w:val="000D09F3"/>
    <w:rsid w:val="000D3460"/>
    <w:rsid w:val="000D4513"/>
    <w:rsid w:val="000D4A11"/>
    <w:rsid w:val="000D5A10"/>
    <w:rsid w:val="000D62CF"/>
    <w:rsid w:val="000D7596"/>
    <w:rsid w:val="000E1649"/>
    <w:rsid w:val="000E1DFE"/>
    <w:rsid w:val="000E3561"/>
    <w:rsid w:val="000E426D"/>
    <w:rsid w:val="000E4AE8"/>
    <w:rsid w:val="000E6EEA"/>
    <w:rsid w:val="000F0CD1"/>
    <w:rsid w:val="000F10F9"/>
    <w:rsid w:val="000F2CC5"/>
    <w:rsid w:val="000F2EC2"/>
    <w:rsid w:val="000F2F79"/>
    <w:rsid w:val="000F41A6"/>
    <w:rsid w:val="000F6598"/>
    <w:rsid w:val="00100176"/>
    <w:rsid w:val="00101697"/>
    <w:rsid w:val="00101A0E"/>
    <w:rsid w:val="00101B7C"/>
    <w:rsid w:val="00102EA0"/>
    <w:rsid w:val="00103454"/>
    <w:rsid w:val="00104A85"/>
    <w:rsid w:val="00104EBC"/>
    <w:rsid w:val="001072F3"/>
    <w:rsid w:val="0010745D"/>
    <w:rsid w:val="00110891"/>
    <w:rsid w:val="00114CB2"/>
    <w:rsid w:val="00117E22"/>
    <w:rsid w:val="001208C3"/>
    <w:rsid w:val="001217A8"/>
    <w:rsid w:val="00121A6B"/>
    <w:rsid w:val="00123008"/>
    <w:rsid w:val="001237C3"/>
    <w:rsid w:val="00124E60"/>
    <w:rsid w:val="00126185"/>
    <w:rsid w:val="0013148B"/>
    <w:rsid w:val="001327A0"/>
    <w:rsid w:val="001327BD"/>
    <w:rsid w:val="00132E36"/>
    <w:rsid w:val="00133256"/>
    <w:rsid w:val="001347B1"/>
    <w:rsid w:val="001347B8"/>
    <w:rsid w:val="00134916"/>
    <w:rsid w:val="00134E9A"/>
    <w:rsid w:val="001350CD"/>
    <w:rsid w:val="001372A9"/>
    <w:rsid w:val="00137533"/>
    <w:rsid w:val="00140198"/>
    <w:rsid w:val="00140ACA"/>
    <w:rsid w:val="00142428"/>
    <w:rsid w:val="00144EFC"/>
    <w:rsid w:val="001455B1"/>
    <w:rsid w:val="00145803"/>
    <w:rsid w:val="00147FF6"/>
    <w:rsid w:val="001526B0"/>
    <w:rsid w:val="0015401F"/>
    <w:rsid w:val="001540F5"/>
    <w:rsid w:val="00154C91"/>
    <w:rsid w:val="00157772"/>
    <w:rsid w:val="0016211E"/>
    <w:rsid w:val="00163F7D"/>
    <w:rsid w:val="0016410E"/>
    <w:rsid w:val="00164617"/>
    <w:rsid w:val="00165B47"/>
    <w:rsid w:val="00166993"/>
    <w:rsid w:val="00166EEB"/>
    <w:rsid w:val="00170B9A"/>
    <w:rsid w:val="001711E9"/>
    <w:rsid w:val="001714D5"/>
    <w:rsid w:val="00172612"/>
    <w:rsid w:val="00172E75"/>
    <w:rsid w:val="0017530C"/>
    <w:rsid w:val="00175F83"/>
    <w:rsid w:val="00177EE8"/>
    <w:rsid w:val="00180E5D"/>
    <w:rsid w:val="00181370"/>
    <w:rsid w:val="00181615"/>
    <w:rsid w:val="00182622"/>
    <w:rsid w:val="00182AE9"/>
    <w:rsid w:val="00183AA5"/>
    <w:rsid w:val="00184827"/>
    <w:rsid w:val="00184CAC"/>
    <w:rsid w:val="00185332"/>
    <w:rsid w:val="001868EB"/>
    <w:rsid w:val="00186D3C"/>
    <w:rsid w:val="00186DC0"/>
    <w:rsid w:val="00190372"/>
    <w:rsid w:val="00190A7F"/>
    <w:rsid w:val="001910C7"/>
    <w:rsid w:val="00191D51"/>
    <w:rsid w:val="00192655"/>
    <w:rsid w:val="00192A8B"/>
    <w:rsid w:val="001942CB"/>
    <w:rsid w:val="00194885"/>
    <w:rsid w:val="001958F1"/>
    <w:rsid w:val="001A021C"/>
    <w:rsid w:val="001A1D48"/>
    <w:rsid w:val="001A26EC"/>
    <w:rsid w:val="001A621F"/>
    <w:rsid w:val="001A626A"/>
    <w:rsid w:val="001B255D"/>
    <w:rsid w:val="001B3879"/>
    <w:rsid w:val="001B3C75"/>
    <w:rsid w:val="001B43E8"/>
    <w:rsid w:val="001B4A27"/>
    <w:rsid w:val="001B57DA"/>
    <w:rsid w:val="001B59CF"/>
    <w:rsid w:val="001B5B5E"/>
    <w:rsid w:val="001B5C9A"/>
    <w:rsid w:val="001B69B6"/>
    <w:rsid w:val="001B6D1F"/>
    <w:rsid w:val="001B796D"/>
    <w:rsid w:val="001C0C82"/>
    <w:rsid w:val="001C0D28"/>
    <w:rsid w:val="001C2977"/>
    <w:rsid w:val="001C501B"/>
    <w:rsid w:val="001C5883"/>
    <w:rsid w:val="001C60E8"/>
    <w:rsid w:val="001D20CE"/>
    <w:rsid w:val="001D2994"/>
    <w:rsid w:val="001D2A32"/>
    <w:rsid w:val="001D33E3"/>
    <w:rsid w:val="001D3CE2"/>
    <w:rsid w:val="001D55BB"/>
    <w:rsid w:val="001D5CEB"/>
    <w:rsid w:val="001D62CA"/>
    <w:rsid w:val="001E0882"/>
    <w:rsid w:val="001E35BA"/>
    <w:rsid w:val="001E42D8"/>
    <w:rsid w:val="001E72AC"/>
    <w:rsid w:val="001F0B0D"/>
    <w:rsid w:val="001F17A3"/>
    <w:rsid w:val="001F29A1"/>
    <w:rsid w:val="001F2BAE"/>
    <w:rsid w:val="001F4E0E"/>
    <w:rsid w:val="001F67FC"/>
    <w:rsid w:val="00200823"/>
    <w:rsid w:val="002014A5"/>
    <w:rsid w:val="00201A76"/>
    <w:rsid w:val="00202B17"/>
    <w:rsid w:val="0020359C"/>
    <w:rsid w:val="00203ADF"/>
    <w:rsid w:val="00204143"/>
    <w:rsid w:val="002043AF"/>
    <w:rsid w:val="00205EDE"/>
    <w:rsid w:val="00207084"/>
    <w:rsid w:val="00207621"/>
    <w:rsid w:val="00207F9E"/>
    <w:rsid w:val="00210475"/>
    <w:rsid w:val="002117D7"/>
    <w:rsid w:val="00220714"/>
    <w:rsid w:val="00221210"/>
    <w:rsid w:val="002239FD"/>
    <w:rsid w:val="00225139"/>
    <w:rsid w:val="00230464"/>
    <w:rsid w:val="00230A1B"/>
    <w:rsid w:val="0023315D"/>
    <w:rsid w:val="002333C9"/>
    <w:rsid w:val="002338D5"/>
    <w:rsid w:val="002370C9"/>
    <w:rsid w:val="00240011"/>
    <w:rsid w:val="002409DC"/>
    <w:rsid w:val="00240F65"/>
    <w:rsid w:val="0024362A"/>
    <w:rsid w:val="00247060"/>
    <w:rsid w:val="0024742F"/>
    <w:rsid w:val="00247B20"/>
    <w:rsid w:val="00250C9C"/>
    <w:rsid w:val="002524BD"/>
    <w:rsid w:val="002541A7"/>
    <w:rsid w:val="0025422D"/>
    <w:rsid w:val="00256100"/>
    <w:rsid w:val="00256811"/>
    <w:rsid w:val="002609AB"/>
    <w:rsid w:val="00260C71"/>
    <w:rsid w:val="0026212D"/>
    <w:rsid w:val="00262871"/>
    <w:rsid w:val="00265169"/>
    <w:rsid w:val="00265676"/>
    <w:rsid w:val="00266011"/>
    <w:rsid w:val="002670CC"/>
    <w:rsid w:val="002678AA"/>
    <w:rsid w:val="0027088B"/>
    <w:rsid w:val="002720E3"/>
    <w:rsid w:val="00272817"/>
    <w:rsid w:val="00273FEC"/>
    <w:rsid w:val="00275378"/>
    <w:rsid w:val="002762D6"/>
    <w:rsid w:val="00282368"/>
    <w:rsid w:val="00282797"/>
    <w:rsid w:val="00283C9B"/>
    <w:rsid w:val="00283D82"/>
    <w:rsid w:val="0028427E"/>
    <w:rsid w:val="00284431"/>
    <w:rsid w:val="00284D0B"/>
    <w:rsid w:val="00286557"/>
    <w:rsid w:val="002911C1"/>
    <w:rsid w:val="00291697"/>
    <w:rsid w:val="002933AE"/>
    <w:rsid w:val="00293623"/>
    <w:rsid w:val="00293DF9"/>
    <w:rsid w:val="002940D5"/>
    <w:rsid w:val="002940D8"/>
    <w:rsid w:val="00294516"/>
    <w:rsid w:val="00296830"/>
    <w:rsid w:val="0029743C"/>
    <w:rsid w:val="002975C1"/>
    <w:rsid w:val="002978F5"/>
    <w:rsid w:val="002A2706"/>
    <w:rsid w:val="002A3B41"/>
    <w:rsid w:val="002A5A21"/>
    <w:rsid w:val="002A6176"/>
    <w:rsid w:val="002A6AE0"/>
    <w:rsid w:val="002A767D"/>
    <w:rsid w:val="002A7967"/>
    <w:rsid w:val="002B047A"/>
    <w:rsid w:val="002B064B"/>
    <w:rsid w:val="002B33F0"/>
    <w:rsid w:val="002B34F8"/>
    <w:rsid w:val="002B4021"/>
    <w:rsid w:val="002B496B"/>
    <w:rsid w:val="002B57C3"/>
    <w:rsid w:val="002B663A"/>
    <w:rsid w:val="002B67D8"/>
    <w:rsid w:val="002C1ABD"/>
    <w:rsid w:val="002C1D44"/>
    <w:rsid w:val="002C2AAC"/>
    <w:rsid w:val="002C65B5"/>
    <w:rsid w:val="002C6C99"/>
    <w:rsid w:val="002C6D30"/>
    <w:rsid w:val="002D0078"/>
    <w:rsid w:val="002D01DF"/>
    <w:rsid w:val="002D020D"/>
    <w:rsid w:val="002D0420"/>
    <w:rsid w:val="002D0DED"/>
    <w:rsid w:val="002D1111"/>
    <w:rsid w:val="002D11AC"/>
    <w:rsid w:val="002D19C6"/>
    <w:rsid w:val="002D1BF0"/>
    <w:rsid w:val="002D2B50"/>
    <w:rsid w:val="002D39B9"/>
    <w:rsid w:val="002D482B"/>
    <w:rsid w:val="002D7D91"/>
    <w:rsid w:val="002E0CF5"/>
    <w:rsid w:val="002E488E"/>
    <w:rsid w:val="002E49AB"/>
    <w:rsid w:val="002E5721"/>
    <w:rsid w:val="002E595A"/>
    <w:rsid w:val="002E5C28"/>
    <w:rsid w:val="002E6702"/>
    <w:rsid w:val="002E67D3"/>
    <w:rsid w:val="002F06B2"/>
    <w:rsid w:val="002F0A59"/>
    <w:rsid w:val="002F1912"/>
    <w:rsid w:val="002F2DAA"/>
    <w:rsid w:val="002F2EDF"/>
    <w:rsid w:val="002F405C"/>
    <w:rsid w:val="002F5002"/>
    <w:rsid w:val="002F671D"/>
    <w:rsid w:val="002F6D06"/>
    <w:rsid w:val="002F7160"/>
    <w:rsid w:val="002F7CFC"/>
    <w:rsid w:val="002F7F8A"/>
    <w:rsid w:val="00303CB8"/>
    <w:rsid w:val="003043AE"/>
    <w:rsid w:val="0030534B"/>
    <w:rsid w:val="0031006A"/>
    <w:rsid w:val="0031033C"/>
    <w:rsid w:val="003107C0"/>
    <w:rsid w:val="0031171D"/>
    <w:rsid w:val="0031211F"/>
    <w:rsid w:val="00312210"/>
    <w:rsid w:val="00315265"/>
    <w:rsid w:val="003156A6"/>
    <w:rsid w:val="00315FA0"/>
    <w:rsid w:val="0031790E"/>
    <w:rsid w:val="00326E24"/>
    <w:rsid w:val="00330E88"/>
    <w:rsid w:val="00333DE6"/>
    <w:rsid w:val="00335B9A"/>
    <w:rsid w:val="0033614B"/>
    <w:rsid w:val="00337214"/>
    <w:rsid w:val="0034261D"/>
    <w:rsid w:val="00343651"/>
    <w:rsid w:val="0034438D"/>
    <w:rsid w:val="00344DA0"/>
    <w:rsid w:val="00345532"/>
    <w:rsid w:val="003468F6"/>
    <w:rsid w:val="003470FC"/>
    <w:rsid w:val="00351392"/>
    <w:rsid w:val="00351D8A"/>
    <w:rsid w:val="003537FA"/>
    <w:rsid w:val="00354910"/>
    <w:rsid w:val="003550EE"/>
    <w:rsid w:val="00356BF9"/>
    <w:rsid w:val="0035797E"/>
    <w:rsid w:val="00360118"/>
    <w:rsid w:val="00360292"/>
    <w:rsid w:val="0036051E"/>
    <w:rsid w:val="00361166"/>
    <w:rsid w:val="00363949"/>
    <w:rsid w:val="00364C91"/>
    <w:rsid w:val="00365356"/>
    <w:rsid w:val="003658BA"/>
    <w:rsid w:val="00370CFF"/>
    <w:rsid w:val="00372152"/>
    <w:rsid w:val="003723F9"/>
    <w:rsid w:val="003739A9"/>
    <w:rsid w:val="003741E1"/>
    <w:rsid w:val="003746C3"/>
    <w:rsid w:val="003746D5"/>
    <w:rsid w:val="00375827"/>
    <w:rsid w:val="00376C6D"/>
    <w:rsid w:val="003770AB"/>
    <w:rsid w:val="003774ED"/>
    <w:rsid w:val="003805EE"/>
    <w:rsid w:val="00380FB8"/>
    <w:rsid w:val="00380FC4"/>
    <w:rsid w:val="00383078"/>
    <w:rsid w:val="00383932"/>
    <w:rsid w:val="003846E2"/>
    <w:rsid w:val="00384AA1"/>
    <w:rsid w:val="003854D8"/>
    <w:rsid w:val="003854DF"/>
    <w:rsid w:val="00385DDF"/>
    <w:rsid w:val="003876FC"/>
    <w:rsid w:val="003877BE"/>
    <w:rsid w:val="003916FE"/>
    <w:rsid w:val="00392A14"/>
    <w:rsid w:val="00392D39"/>
    <w:rsid w:val="0039339A"/>
    <w:rsid w:val="00393C7C"/>
    <w:rsid w:val="00393FCE"/>
    <w:rsid w:val="0039442C"/>
    <w:rsid w:val="00395E25"/>
    <w:rsid w:val="00397901"/>
    <w:rsid w:val="003A0541"/>
    <w:rsid w:val="003A27E3"/>
    <w:rsid w:val="003A2995"/>
    <w:rsid w:val="003A2EFD"/>
    <w:rsid w:val="003A3650"/>
    <w:rsid w:val="003B101B"/>
    <w:rsid w:val="003B1C2B"/>
    <w:rsid w:val="003B4982"/>
    <w:rsid w:val="003B4B77"/>
    <w:rsid w:val="003B70DC"/>
    <w:rsid w:val="003B7773"/>
    <w:rsid w:val="003B7B9D"/>
    <w:rsid w:val="003C1889"/>
    <w:rsid w:val="003C19AF"/>
    <w:rsid w:val="003C3483"/>
    <w:rsid w:val="003C4497"/>
    <w:rsid w:val="003C5952"/>
    <w:rsid w:val="003C5B68"/>
    <w:rsid w:val="003C687C"/>
    <w:rsid w:val="003C6D49"/>
    <w:rsid w:val="003C7E5E"/>
    <w:rsid w:val="003D1048"/>
    <w:rsid w:val="003D3318"/>
    <w:rsid w:val="003D5028"/>
    <w:rsid w:val="003D5F55"/>
    <w:rsid w:val="003E0A04"/>
    <w:rsid w:val="003E25DA"/>
    <w:rsid w:val="003E3C5D"/>
    <w:rsid w:val="003E6275"/>
    <w:rsid w:val="003E68E6"/>
    <w:rsid w:val="003F1725"/>
    <w:rsid w:val="003F25D7"/>
    <w:rsid w:val="003F3436"/>
    <w:rsid w:val="003F3F07"/>
    <w:rsid w:val="003F4A63"/>
    <w:rsid w:val="003F4C4B"/>
    <w:rsid w:val="003F5219"/>
    <w:rsid w:val="003F7B17"/>
    <w:rsid w:val="00401BA0"/>
    <w:rsid w:val="00402AD0"/>
    <w:rsid w:val="00403A6A"/>
    <w:rsid w:val="00404386"/>
    <w:rsid w:val="00404519"/>
    <w:rsid w:val="00405BB1"/>
    <w:rsid w:val="0040623C"/>
    <w:rsid w:val="00406854"/>
    <w:rsid w:val="004071A5"/>
    <w:rsid w:val="00410454"/>
    <w:rsid w:val="00410E47"/>
    <w:rsid w:val="0041120D"/>
    <w:rsid w:val="0041195D"/>
    <w:rsid w:val="00412279"/>
    <w:rsid w:val="00414619"/>
    <w:rsid w:val="00415ED4"/>
    <w:rsid w:val="004178BC"/>
    <w:rsid w:val="00420679"/>
    <w:rsid w:val="00420CA2"/>
    <w:rsid w:val="004217A0"/>
    <w:rsid w:val="00421FE7"/>
    <w:rsid w:val="00423484"/>
    <w:rsid w:val="00423CF8"/>
    <w:rsid w:val="00424C8B"/>
    <w:rsid w:val="00425DB9"/>
    <w:rsid w:val="004262B3"/>
    <w:rsid w:val="00431486"/>
    <w:rsid w:val="004327F9"/>
    <w:rsid w:val="00432A89"/>
    <w:rsid w:val="00433083"/>
    <w:rsid w:val="00434740"/>
    <w:rsid w:val="00435367"/>
    <w:rsid w:val="0043546E"/>
    <w:rsid w:val="004355B7"/>
    <w:rsid w:val="00435B5B"/>
    <w:rsid w:val="004403F4"/>
    <w:rsid w:val="00440410"/>
    <w:rsid w:val="004433A0"/>
    <w:rsid w:val="00444166"/>
    <w:rsid w:val="00444CF6"/>
    <w:rsid w:val="0044511C"/>
    <w:rsid w:val="00445955"/>
    <w:rsid w:val="00446D11"/>
    <w:rsid w:val="00446D14"/>
    <w:rsid w:val="00447A9F"/>
    <w:rsid w:val="0045242F"/>
    <w:rsid w:val="004529EB"/>
    <w:rsid w:val="004549E6"/>
    <w:rsid w:val="0045632F"/>
    <w:rsid w:val="00457598"/>
    <w:rsid w:val="00460F96"/>
    <w:rsid w:val="00464982"/>
    <w:rsid w:val="00464F15"/>
    <w:rsid w:val="004657C7"/>
    <w:rsid w:val="00465843"/>
    <w:rsid w:val="0046586A"/>
    <w:rsid w:val="00466962"/>
    <w:rsid w:val="00467139"/>
    <w:rsid w:val="004677A5"/>
    <w:rsid w:val="00467B2C"/>
    <w:rsid w:val="00470956"/>
    <w:rsid w:val="004737AA"/>
    <w:rsid w:val="00473861"/>
    <w:rsid w:val="004739D1"/>
    <w:rsid w:val="00473CEA"/>
    <w:rsid w:val="004756C1"/>
    <w:rsid w:val="0047668F"/>
    <w:rsid w:val="0047680D"/>
    <w:rsid w:val="00483272"/>
    <w:rsid w:val="00483A17"/>
    <w:rsid w:val="00484227"/>
    <w:rsid w:val="004860B1"/>
    <w:rsid w:val="00486B9D"/>
    <w:rsid w:val="00487B74"/>
    <w:rsid w:val="00487BF7"/>
    <w:rsid w:val="004900C8"/>
    <w:rsid w:val="00492892"/>
    <w:rsid w:val="004932A3"/>
    <w:rsid w:val="00493883"/>
    <w:rsid w:val="00494155"/>
    <w:rsid w:val="0049436E"/>
    <w:rsid w:val="004945F1"/>
    <w:rsid w:val="004965B8"/>
    <w:rsid w:val="00497440"/>
    <w:rsid w:val="00497CFC"/>
    <w:rsid w:val="004A3320"/>
    <w:rsid w:val="004A75BE"/>
    <w:rsid w:val="004A7ACF"/>
    <w:rsid w:val="004B1385"/>
    <w:rsid w:val="004B27BC"/>
    <w:rsid w:val="004B2B83"/>
    <w:rsid w:val="004B3530"/>
    <w:rsid w:val="004B616C"/>
    <w:rsid w:val="004B6A49"/>
    <w:rsid w:val="004C034B"/>
    <w:rsid w:val="004C137C"/>
    <w:rsid w:val="004C18C0"/>
    <w:rsid w:val="004C2B42"/>
    <w:rsid w:val="004C4EA3"/>
    <w:rsid w:val="004C6745"/>
    <w:rsid w:val="004C6902"/>
    <w:rsid w:val="004D11FC"/>
    <w:rsid w:val="004D2411"/>
    <w:rsid w:val="004D3CAA"/>
    <w:rsid w:val="004D5FD9"/>
    <w:rsid w:val="004D664C"/>
    <w:rsid w:val="004D70E1"/>
    <w:rsid w:val="004E05BC"/>
    <w:rsid w:val="004E0D93"/>
    <w:rsid w:val="004E14B1"/>
    <w:rsid w:val="004E1C74"/>
    <w:rsid w:val="004E31E2"/>
    <w:rsid w:val="004E33F4"/>
    <w:rsid w:val="004E37CB"/>
    <w:rsid w:val="004E47E2"/>
    <w:rsid w:val="004E4DE1"/>
    <w:rsid w:val="004E4F93"/>
    <w:rsid w:val="004E5B30"/>
    <w:rsid w:val="004E6231"/>
    <w:rsid w:val="004E768C"/>
    <w:rsid w:val="004F1704"/>
    <w:rsid w:val="004F4741"/>
    <w:rsid w:val="004F58D9"/>
    <w:rsid w:val="004F61B8"/>
    <w:rsid w:val="0050025F"/>
    <w:rsid w:val="00500666"/>
    <w:rsid w:val="00501A85"/>
    <w:rsid w:val="0050222C"/>
    <w:rsid w:val="005030E8"/>
    <w:rsid w:val="00503664"/>
    <w:rsid w:val="00505AE5"/>
    <w:rsid w:val="00506961"/>
    <w:rsid w:val="00507540"/>
    <w:rsid w:val="005125B2"/>
    <w:rsid w:val="005144F4"/>
    <w:rsid w:val="00514C97"/>
    <w:rsid w:val="00515275"/>
    <w:rsid w:val="0052484E"/>
    <w:rsid w:val="00524ABC"/>
    <w:rsid w:val="0052500B"/>
    <w:rsid w:val="00525C32"/>
    <w:rsid w:val="00526405"/>
    <w:rsid w:val="005264B2"/>
    <w:rsid w:val="00526CDC"/>
    <w:rsid w:val="00531B1C"/>
    <w:rsid w:val="005329D0"/>
    <w:rsid w:val="00532B5D"/>
    <w:rsid w:val="00532D2A"/>
    <w:rsid w:val="00532D36"/>
    <w:rsid w:val="00533D0C"/>
    <w:rsid w:val="0053466B"/>
    <w:rsid w:val="00534E62"/>
    <w:rsid w:val="005353D0"/>
    <w:rsid w:val="00535A7E"/>
    <w:rsid w:val="00537029"/>
    <w:rsid w:val="0053713C"/>
    <w:rsid w:val="005372F8"/>
    <w:rsid w:val="00537D6B"/>
    <w:rsid w:val="005401E2"/>
    <w:rsid w:val="005429D2"/>
    <w:rsid w:val="00542EBF"/>
    <w:rsid w:val="00544707"/>
    <w:rsid w:val="005462E0"/>
    <w:rsid w:val="00550FF9"/>
    <w:rsid w:val="00551736"/>
    <w:rsid w:val="00553284"/>
    <w:rsid w:val="00553751"/>
    <w:rsid w:val="00553EC9"/>
    <w:rsid w:val="00553FC1"/>
    <w:rsid w:val="0055429E"/>
    <w:rsid w:val="00556EA4"/>
    <w:rsid w:val="0056007A"/>
    <w:rsid w:val="005603A2"/>
    <w:rsid w:val="00563909"/>
    <w:rsid w:val="005642C6"/>
    <w:rsid w:val="00564A4A"/>
    <w:rsid w:val="00565A72"/>
    <w:rsid w:val="00565EBE"/>
    <w:rsid w:val="00567256"/>
    <w:rsid w:val="00570E4C"/>
    <w:rsid w:val="005724E5"/>
    <w:rsid w:val="0057325C"/>
    <w:rsid w:val="005748F3"/>
    <w:rsid w:val="0057655E"/>
    <w:rsid w:val="00576873"/>
    <w:rsid w:val="0057698F"/>
    <w:rsid w:val="00577477"/>
    <w:rsid w:val="005802F8"/>
    <w:rsid w:val="00580E69"/>
    <w:rsid w:val="00583ED0"/>
    <w:rsid w:val="00584CD7"/>
    <w:rsid w:val="00584D83"/>
    <w:rsid w:val="00590CB8"/>
    <w:rsid w:val="00591F70"/>
    <w:rsid w:val="005967D9"/>
    <w:rsid w:val="00596CF9"/>
    <w:rsid w:val="005A0067"/>
    <w:rsid w:val="005A13AC"/>
    <w:rsid w:val="005A146B"/>
    <w:rsid w:val="005A3CC9"/>
    <w:rsid w:val="005A4945"/>
    <w:rsid w:val="005A5FB7"/>
    <w:rsid w:val="005B2AAB"/>
    <w:rsid w:val="005B32FF"/>
    <w:rsid w:val="005B366A"/>
    <w:rsid w:val="005B4BE6"/>
    <w:rsid w:val="005B5028"/>
    <w:rsid w:val="005B7707"/>
    <w:rsid w:val="005C0CFD"/>
    <w:rsid w:val="005C17C4"/>
    <w:rsid w:val="005C33D0"/>
    <w:rsid w:val="005C37BD"/>
    <w:rsid w:val="005C3B4F"/>
    <w:rsid w:val="005C3E77"/>
    <w:rsid w:val="005C4C2E"/>
    <w:rsid w:val="005C4DC7"/>
    <w:rsid w:val="005C5417"/>
    <w:rsid w:val="005C6E78"/>
    <w:rsid w:val="005C7678"/>
    <w:rsid w:val="005D1392"/>
    <w:rsid w:val="005D1447"/>
    <w:rsid w:val="005D16FB"/>
    <w:rsid w:val="005D2B02"/>
    <w:rsid w:val="005D2FFA"/>
    <w:rsid w:val="005D300C"/>
    <w:rsid w:val="005D31E0"/>
    <w:rsid w:val="005D6316"/>
    <w:rsid w:val="005D6883"/>
    <w:rsid w:val="005D6B8A"/>
    <w:rsid w:val="005D70B7"/>
    <w:rsid w:val="005D763A"/>
    <w:rsid w:val="005E0D0B"/>
    <w:rsid w:val="005E1291"/>
    <w:rsid w:val="005E1C49"/>
    <w:rsid w:val="005E227D"/>
    <w:rsid w:val="005E5C2E"/>
    <w:rsid w:val="005E68B5"/>
    <w:rsid w:val="005F1FDB"/>
    <w:rsid w:val="005F2961"/>
    <w:rsid w:val="005F31D3"/>
    <w:rsid w:val="005F3A0E"/>
    <w:rsid w:val="005F6018"/>
    <w:rsid w:val="005F68D9"/>
    <w:rsid w:val="006007DE"/>
    <w:rsid w:val="0060118F"/>
    <w:rsid w:val="00602022"/>
    <w:rsid w:val="00602AB4"/>
    <w:rsid w:val="00603154"/>
    <w:rsid w:val="0060387A"/>
    <w:rsid w:val="00604728"/>
    <w:rsid w:val="00605C09"/>
    <w:rsid w:val="00606106"/>
    <w:rsid w:val="00606A4A"/>
    <w:rsid w:val="00607312"/>
    <w:rsid w:val="006100F0"/>
    <w:rsid w:val="006113FC"/>
    <w:rsid w:val="00612DF2"/>
    <w:rsid w:val="00614FA4"/>
    <w:rsid w:val="00615485"/>
    <w:rsid w:val="006161D9"/>
    <w:rsid w:val="00620B7C"/>
    <w:rsid w:val="0062377D"/>
    <w:rsid w:val="00624366"/>
    <w:rsid w:val="00624EBA"/>
    <w:rsid w:val="006316B4"/>
    <w:rsid w:val="006326FB"/>
    <w:rsid w:val="00632B46"/>
    <w:rsid w:val="00633876"/>
    <w:rsid w:val="00633C29"/>
    <w:rsid w:val="00634583"/>
    <w:rsid w:val="0063549F"/>
    <w:rsid w:val="00635514"/>
    <w:rsid w:val="00636952"/>
    <w:rsid w:val="00647171"/>
    <w:rsid w:val="00647775"/>
    <w:rsid w:val="006518E9"/>
    <w:rsid w:val="00653208"/>
    <w:rsid w:val="00656BD1"/>
    <w:rsid w:val="006579C4"/>
    <w:rsid w:val="00657C49"/>
    <w:rsid w:val="00660474"/>
    <w:rsid w:val="006618BB"/>
    <w:rsid w:val="00661A43"/>
    <w:rsid w:val="0066293D"/>
    <w:rsid w:val="00663456"/>
    <w:rsid w:val="0066367F"/>
    <w:rsid w:val="00667865"/>
    <w:rsid w:val="00667F4F"/>
    <w:rsid w:val="006718FF"/>
    <w:rsid w:val="00672008"/>
    <w:rsid w:val="0067435C"/>
    <w:rsid w:val="00674A68"/>
    <w:rsid w:val="00675B14"/>
    <w:rsid w:val="00675E6A"/>
    <w:rsid w:val="00677A21"/>
    <w:rsid w:val="00681CEC"/>
    <w:rsid w:val="00681D40"/>
    <w:rsid w:val="006827A0"/>
    <w:rsid w:val="00683CC3"/>
    <w:rsid w:val="00684D0B"/>
    <w:rsid w:val="00685172"/>
    <w:rsid w:val="006864E0"/>
    <w:rsid w:val="00690354"/>
    <w:rsid w:val="00692928"/>
    <w:rsid w:val="00692A1B"/>
    <w:rsid w:val="006937C5"/>
    <w:rsid w:val="00694C56"/>
    <w:rsid w:val="00694D21"/>
    <w:rsid w:val="00695F24"/>
    <w:rsid w:val="006968FE"/>
    <w:rsid w:val="006A0B69"/>
    <w:rsid w:val="006A2504"/>
    <w:rsid w:val="006A2CCB"/>
    <w:rsid w:val="006A4FBA"/>
    <w:rsid w:val="006A6672"/>
    <w:rsid w:val="006B00A6"/>
    <w:rsid w:val="006B2FFC"/>
    <w:rsid w:val="006B3B8C"/>
    <w:rsid w:val="006B3D3E"/>
    <w:rsid w:val="006B6D94"/>
    <w:rsid w:val="006B78D3"/>
    <w:rsid w:val="006B7B7A"/>
    <w:rsid w:val="006C2712"/>
    <w:rsid w:val="006C382E"/>
    <w:rsid w:val="006C733C"/>
    <w:rsid w:val="006D1134"/>
    <w:rsid w:val="006D13C5"/>
    <w:rsid w:val="006D2983"/>
    <w:rsid w:val="006D2E43"/>
    <w:rsid w:val="006D40FF"/>
    <w:rsid w:val="006D50D0"/>
    <w:rsid w:val="006D5733"/>
    <w:rsid w:val="006E00A3"/>
    <w:rsid w:val="006E059F"/>
    <w:rsid w:val="006E15F5"/>
    <w:rsid w:val="006E17B0"/>
    <w:rsid w:val="006E1A43"/>
    <w:rsid w:val="006E1D83"/>
    <w:rsid w:val="006E4079"/>
    <w:rsid w:val="006E5817"/>
    <w:rsid w:val="006E6401"/>
    <w:rsid w:val="006E68EE"/>
    <w:rsid w:val="006E70BD"/>
    <w:rsid w:val="006E7607"/>
    <w:rsid w:val="006E797F"/>
    <w:rsid w:val="006F1A03"/>
    <w:rsid w:val="006F1C6B"/>
    <w:rsid w:val="006F2F2C"/>
    <w:rsid w:val="006F5360"/>
    <w:rsid w:val="006F5D9A"/>
    <w:rsid w:val="006F72CA"/>
    <w:rsid w:val="006F7604"/>
    <w:rsid w:val="006F798A"/>
    <w:rsid w:val="006F7C96"/>
    <w:rsid w:val="007004EE"/>
    <w:rsid w:val="0070129E"/>
    <w:rsid w:val="007039BC"/>
    <w:rsid w:val="00703C41"/>
    <w:rsid w:val="0070429E"/>
    <w:rsid w:val="0070545C"/>
    <w:rsid w:val="0070737D"/>
    <w:rsid w:val="00707C37"/>
    <w:rsid w:val="00710718"/>
    <w:rsid w:val="0071236E"/>
    <w:rsid w:val="007126F2"/>
    <w:rsid w:val="00712744"/>
    <w:rsid w:val="00713CB6"/>
    <w:rsid w:val="007146AD"/>
    <w:rsid w:val="00716B4B"/>
    <w:rsid w:val="00716CB1"/>
    <w:rsid w:val="0071703B"/>
    <w:rsid w:val="00721420"/>
    <w:rsid w:val="00721886"/>
    <w:rsid w:val="00723D4F"/>
    <w:rsid w:val="0072403B"/>
    <w:rsid w:val="007258E7"/>
    <w:rsid w:val="00727452"/>
    <w:rsid w:val="00727775"/>
    <w:rsid w:val="00727784"/>
    <w:rsid w:val="007306C6"/>
    <w:rsid w:val="00731066"/>
    <w:rsid w:val="00732188"/>
    <w:rsid w:val="0073518B"/>
    <w:rsid w:val="007410D7"/>
    <w:rsid w:val="00741DCB"/>
    <w:rsid w:val="007422D6"/>
    <w:rsid w:val="007427DF"/>
    <w:rsid w:val="00742D9B"/>
    <w:rsid w:val="00743E6D"/>
    <w:rsid w:val="00743ED5"/>
    <w:rsid w:val="0074595F"/>
    <w:rsid w:val="0074748E"/>
    <w:rsid w:val="007478A2"/>
    <w:rsid w:val="00747D75"/>
    <w:rsid w:val="00747E95"/>
    <w:rsid w:val="007509B6"/>
    <w:rsid w:val="007514FD"/>
    <w:rsid w:val="00751C49"/>
    <w:rsid w:val="00752FE6"/>
    <w:rsid w:val="00756C1A"/>
    <w:rsid w:val="007571A7"/>
    <w:rsid w:val="0076070D"/>
    <w:rsid w:val="00762E80"/>
    <w:rsid w:val="00765D2E"/>
    <w:rsid w:val="007665F8"/>
    <w:rsid w:val="00767A8F"/>
    <w:rsid w:val="0077044E"/>
    <w:rsid w:val="00771B5E"/>
    <w:rsid w:val="00772A0B"/>
    <w:rsid w:val="0077391F"/>
    <w:rsid w:val="00773A8D"/>
    <w:rsid w:val="0077686D"/>
    <w:rsid w:val="007771FC"/>
    <w:rsid w:val="00781101"/>
    <w:rsid w:val="00782D4A"/>
    <w:rsid w:val="00784A1A"/>
    <w:rsid w:val="0078511D"/>
    <w:rsid w:val="00790AD8"/>
    <w:rsid w:val="00792EF1"/>
    <w:rsid w:val="00794029"/>
    <w:rsid w:val="00795788"/>
    <w:rsid w:val="00795840"/>
    <w:rsid w:val="00795C04"/>
    <w:rsid w:val="007A0E1E"/>
    <w:rsid w:val="007A32C2"/>
    <w:rsid w:val="007A49B1"/>
    <w:rsid w:val="007A51B2"/>
    <w:rsid w:val="007A62B0"/>
    <w:rsid w:val="007A7021"/>
    <w:rsid w:val="007A7100"/>
    <w:rsid w:val="007A735B"/>
    <w:rsid w:val="007B0046"/>
    <w:rsid w:val="007B0A1E"/>
    <w:rsid w:val="007B0FC6"/>
    <w:rsid w:val="007B1578"/>
    <w:rsid w:val="007B53E7"/>
    <w:rsid w:val="007B5ACE"/>
    <w:rsid w:val="007B68F6"/>
    <w:rsid w:val="007B6998"/>
    <w:rsid w:val="007B7701"/>
    <w:rsid w:val="007C573C"/>
    <w:rsid w:val="007C57AF"/>
    <w:rsid w:val="007C7148"/>
    <w:rsid w:val="007D0134"/>
    <w:rsid w:val="007D0A15"/>
    <w:rsid w:val="007D115B"/>
    <w:rsid w:val="007D3BBB"/>
    <w:rsid w:val="007D3EC5"/>
    <w:rsid w:val="007D4928"/>
    <w:rsid w:val="007D59BA"/>
    <w:rsid w:val="007D59DA"/>
    <w:rsid w:val="007D65DB"/>
    <w:rsid w:val="007E58C6"/>
    <w:rsid w:val="007E75B0"/>
    <w:rsid w:val="007F0914"/>
    <w:rsid w:val="007F09D0"/>
    <w:rsid w:val="007F3057"/>
    <w:rsid w:val="007F3A3A"/>
    <w:rsid w:val="007F3BAA"/>
    <w:rsid w:val="007F6210"/>
    <w:rsid w:val="007F6604"/>
    <w:rsid w:val="007F780B"/>
    <w:rsid w:val="008033B8"/>
    <w:rsid w:val="00803483"/>
    <w:rsid w:val="00804DD7"/>
    <w:rsid w:val="00806236"/>
    <w:rsid w:val="0081088F"/>
    <w:rsid w:val="008115EE"/>
    <w:rsid w:val="00811AD9"/>
    <w:rsid w:val="00813043"/>
    <w:rsid w:val="00813DD3"/>
    <w:rsid w:val="00814A8E"/>
    <w:rsid w:val="00814BE8"/>
    <w:rsid w:val="00814ED6"/>
    <w:rsid w:val="008155E7"/>
    <w:rsid w:val="00816125"/>
    <w:rsid w:val="00820CE9"/>
    <w:rsid w:val="00821388"/>
    <w:rsid w:val="00822806"/>
    <w:rsid w:val="00823D4D"/>
    <w:rsid w:val="00823EC3"/>
    <w:rsid w:val="008259D4"/>
    <w:rsid w:val="0082661B"/>
    <w:rsid w:val="008270DB"/>
    <w:rsid w:val="008306BA"/>
    <w:rsid w:val="008312D5"/>
    <w:rsid w:val="0083210F"/>
    <w:rsid w:val="00833243"/>
    <w:rsid w:val="008349D7"/>
    <w:rsid w:val="00834DC2"/>
    <w:rsid w:val="008402C3"/>
    <w:rsid w:val="00841427"/>
    <w:rsid w:val="00841727"/>
    <w:rsid w:val="0084213F"/>
    <w:rsid w:val="0084346B"/>
    <w:rsid w:val="00844F5B"/>
    <w:rsid w:val="00845796"/>
    <w:rsid w:val="008457CC"/>
    <w:rsid w:val="0084623F"/>
    <w:rsid w:val="008472CC"/>
    <w:rsid w:val="008473D8"/>
    <w:rsid w:val="00847EA6"/>
    <w:rsid w:val="00847F31"/>
    <w:rsid w:val="0085130B"/>
    <w:rsid w:val="00857352"/>
    <w:rsid w:val="0086001E"/>
    <w:rsid w:val="00860840"/>
    <w:rsid w:val="008608DF"/>
    <w:rsid w:val="008638C3"/>
    <w:rsid w:val="00863B95"/>
    <w:rsid w:val="00864EFF"/>
    <w:rsid w:val="008703F0"/>
    <w:rsid w:val="0087115E"/>
    <w:rsid w:val="00874935"/>
    <w:rsid w:val="008755C3"/>
    <w:rsid w:val="00875BFC"/>
    <w:rsid w:val="00877DAE"/>
    <w:rsid w:val="00880276"/>
    <w:rsid w:val="00880747"/>
    <w:rsid w:val="00881B30"/>
    <w:rsid w:val="00882543"/>
    <w:rsid w:val="00882A82"/>
    <w:rsid w:val="0088315D"/>
    <w:rsid w:val="0088437E"/>
    <w:rsid w:val="00893C6F"/>
    <w:rsid w:val="0089425D"/>
    <w:rsid w:val="008947BC"/>
    <w:rsid w:val="008967A7"/>
    <w:rsid w:val="00897FE0"/>
    <w:rsid w:val="008A10E0"/>
    <w:rsid w:val="008A171D"/>
    <w:rsid w:val="008A1914"/>
    <w:rsid w:val="008A2048"/>
    <w:rsid w:val="008A2585"/>
    <w:rsid w:val="008A3608"/>
    <w:rsid w:val="008A3A8F"/>
    <w:rsid w:val="008A475A"/>
    <w:rsid w:val="008A51A7"/>
    <w:rsid w:val="008A6891"/>
    <w:rsid w:val="008A7F1C"/>
    <w:rsid w:val="008B1F99"/>
    <w:rsid w:val="008B35C8"/>
    <w:rsid w:val="008B3BF5"/>
    <w:rsid w:val="008B437A"/>
    <w:rsid w:val="008B610A"/>
    <w:rsid w:val="008C0FBF"/>
    <w:rsid w:val="008C2903"/>
    <w:rsid w:val="008C30D7"/>
    <w:rsid w:val="008C3432"/>
    <w:rsid w:val="008C4FBE"/>
    <w:rsid w:val="008C6CCD"/>
    <w:rsid w:val="008D0928"/>
    <w:rsid w:val="008D0F4F"/>
    <w:rsid w:val="008D21FD"/>
    <w:rsid w:val="008D2650"/>
    <w:rsid w:val="008D347B"/>
    <w:rsid w:val="008D4453"/>
    <w:rsid w:val="008D7A07"/>
    <w:rsid w:val="008E0738"/>
    <w:rsid w:val="008E1320"/>
    <w:rsid w:val="008E1C47"/>
    <w:rsid w:val="008E3A2A"/>
    <w:rsid w:val="008E50D2"/>
    <w:rsid w:val="008E58B7"/>
    <w:rsid w:val="008E5A62"/>
    <w:rsid w:val="008F044A"/>
    <w:rsid w:val="008F04B8"/>
    <w:rsid w:val="008F07DB"/>
    <w:rsid w:val="008F3116"/>
    <w:rsid w:val="008F332A"/>
    <w:rsid w:val="008F39CC"/>
    <w:rsid w:val="008F45A0"/>
    <w:rsid w:val="008F5881"/>
    <w:rsid w:val="008F642E"/>
    <w:rsid w:val="008F67E4"/>
    <w:rsid w:val="008F75AE"/>
    <w:rsid w:val="0090047D"/>
    <w:rsid w:val="00901407"/>
    <w:rsid w:val="0090494D"/>
    <w:rsid w:val="00905633"/>
    <w:rsid w:val="00906681"/>
    <w:rsid w:val="00906DD9"/>
    <w:rsid w:val="0091245C"/>
    <w:rsid w:val="009129A1"/>
    <w:rsid w:val="00913272"/>
    <w:rsid w:val="0091350A"/>
    <w:rsid w:val="00913AD8"/>
    <w:rsid w:val="00913B27"/>
    <w:rsid w:val="009231C0"/>
    <w:rsid w:val="00924428"/>
    <w:rsid w:val="00925A6D"/>
    <w:rsid w:val="0092629B"/>
    <w:rsid w:val="0092652A"/>
    <w:rsid w:val="00927EEF"/>
    <w:rsid w:val="0093139C"/>
    <w:rsid w:val="00931468"/>
    <w:rsid w:val="00933DCC"/>
    <w:rsid w:val="00933E22"/>
    <w:rsid w:val="00933FF8"/>
    <w:rsid w:val="00934E26"/>
    <w:rsid w:val="009362C3"/>
    <w:rsid w:val="00936F7E"/>
    <w:rsid w:val="009405EE"/>
    <w:rsid w:val="00940728"/>
    <w:rsid w:val="00942065"/>
    <w:rsid w:val="009428F2"/>
    <w:rsid w:val="0094381C"/>
    <w:rsid w:val="009444AF"/>
    <w:rsid w:val="00944F10"/>
    <w:rsid w:val="0094543A"/>
    <w:rsid w:val="0094637E"/>
    <w:rsid w:val="0094690C"/>
    <w:rsid w:val="00946C67"/>
    <w:rsid w:val="009500E9"/>
    <w:rsid w:val="00950469"/>
    <w:rsid w:val="00950FCF"/>
    <w:rsid w:val="00951938"/>
    <w:rsid w:val="0095206D"/>
    <w:rsid w:val="009554B6"/>
    <w:rsid w:val="00955995"/>
    <w:rsid w:val="00955F07"/>
    <w:rsid w:val="009574B5"/>
    <w:rsid w:val="009575A1"/>
    <w:rsid w:val="0096029C"/>
    <w:rsid w:val="0096050B"/>
    <w:rsid w:val="00961552"/>
    <w:rsid w:val="00962708"/>
    <w:rsid w:val="00962EB2"/>
    <w:rsid w:val="00962F14"/>
    <w:rsid w:val="0096408B"/>
    <w:rsid w:val="009643A0"/>
    <w:rsid w:val="00965338"/>
    <w:rsid w:val="00966228"/>
    <w:rsid w:val="00967002"/>
    <w:rsid w:val="00970BAE"/>
    <w:rsid w:val="00971E86"/>
    <w:rsid w:val="009723CF"/>
    <w:rsid w:val="00972E80"/>
    <w:rsid w:val="009731EA"/>
    <w:rsid w:val="009747B8"/>
    <w:rsid w:val="00974F3A"/>
    <w:rsid w:val="009759A6"/>
    <w:rsid w:val="00975AD0"/>
    <w:rsid w:val="009767B2"/>
    <w:rsid w:val="00981B22"/>
    <w:rsid w:val="00982A81"/>
    <w:rsid w:val="00982BD0"/>
    <w:rsid w:val="00982DDA"/>
    <w:rsid w:val="00983C90"/>
    <w:rsid w:val="00983DC8"/>
    <w:rsid w:val="00984441"/>
    <w:rsid w:val="00984718"/>
    <w:rsid w:val="009849CA"/>
    <w:rsid w:val="00984E1A"/>
    <w:rsid w:val="00984FB1"/>
    <w:rsid w:val="00986207"/>
    <w:rsid w:val="0098655D"/>
    <w:rsid w:val="00986DDB"/>
    <w:rsid w:val="0098757C"/>
    <w:rsid w:val="009879C9"/>
    <w:rsid w:val="00990486"/>
    <w:rsid w:val="00991181"/>
    <w:rsid w:val="00991B76"/>
    <w:rsid w:val="009921CB"/>
    <w:rsid w:val="00992CB2"/>
    <w:rsid w:val="00992EC2"/>
    <w:rsid w:val="00993479"/>
    <w:rsid w:val="00993843"/>
    <w:rsid w:val="0099593D"/>
    <w:rsid w:val="0099759B"/>
    <w:rsid w:val="009A2321"/>
    <w:rsid w:val="009A3AA3"/>
    <w:rsid w:val="009A557F"/>
    <w:rsid w:val="009A5C46"/>
    <w:rsid w:val="009A5F51"/>
    <w:rsid w:val="009A611D"/>
    <w:rsid w:val="009A6484"/>
    <w:rsid w:val="009A7277"/>
    <w:rsid w:val="009A7447"/>
    <w:rsid w:val="009A7CCF"/>
    <w:rsid w:val="009B41DA"/>
    <w:rsid w:val="009B6A60"/>
    <w:rsid w:val="009B7CE9"/>
    <w:rsid w:val="009C06AF"/>
    <w:rsid w:val="009C077A"/>
    <w:rsid w:val="009C0B71"/>
    <w:rsid w:val="009C41BB"/>
    <w:rsid w:val="009C510B"/>
    <w:rsid w:val="009C5360"/>
    <w:rsid w:val="009C678E"/>
    <w:rsid w:val="009C7469"/>
    <w:rsid w:val="009C7470"/>
    <w:rsid w:val="009D12B3"/>
    <w:rsid w:val="009D131B"/>
    <w:rsid w:val="009D143D"/>
    <w:rsid w:val="009D1900"/>
    <w:rsid w:val="009D21B8"/>
    <w:rsid w:val="009D4416"/>
    <w:rsid w:val="009D5A3C"/>
    <w:rsid w:val="009D6A94"/>
    <w:rsid w:val="009D7B1C"/>
    <w:rsid w:val="009E0638"/>
    <w:rsid w:val="009E1B39"/>
    <w:rsid w:val="009E1EE5"/>
    <w:rsid w:val="009E2156"/>
    <w:rsid w:val="009E24C0"/>
    <w:rsid w:val="009E2DF9"/>
    <w:rsid w:val="009E36D8"/>
    <w:rsid w:val="009E372D"/>
    <w:rsid w:val="009E3D85"/>
    <w:rsid w:val="009E5685"/>
    <w:rsid w:val="009E5852"/>
    <w:rsid w:val="009E5B62"/>
    <w:rsid w:val="009F3204"/>
    <w:rsid w:val="009F4294"/>
    <w:rsid w:val="009F46F0"/>
    <w:rsid w:val="009F510C"/>
    <w:rsid w:val="009F5398"/>
    <w:rsid w:val="009F5EF2"/>
    <w:rsid w:val="009F776A"/>
    <w:rsid w:val="00A01BB8"/>
    <w:rsid w:val="00A0266C"/>
    <w:rsid w:val="00A031E6"/>
    <w:rsid w:val="00A03A34"/>
    <w:rsid w:val="00A05F40"/>
    <w:rsid w:val="00A06AEE"/>
    <w:rsid w:val="00A06DA8"/>
    <w:rsid w:val="00A101B2"/>
    <w:rsid w:val="00A101DF"/>
    <w:rsid w:val="00A11F6B"/>
    <w:rsid w:val="00A11FD0"/>
    <w:rsid w:val="00A1200A"/>
    <w:rsid w:val="00A12A93"/>
    <w:rsid w:val="00A13A28"/>
    <w:rsid w:val="00A16D95"/>
    <w:rsid w:val="00A17786"/>
    <w:rsid w:val="00A17A3E"/>
    <w:rsid w:val="00A210A3"/>
    <w:rsid w:val="00A25845"/>
    <w:rsid w:val="00A259DD"/>
    <w:rsid w:val="00A27170"/>
    <w:rsid w:val="00A277AB"/>
    <w:rsid w:val="00A30463"/>
    <w:rsid w:val="00A3250A"/>
    <w:rsid w:val="00A3300C"/>
    <w:rsid w:val="00A330FA"/>
    <w:rsid w:val="00A3501D"/>
    <w:rsid w:val="00A3518D"/>
    <w:rsid w:val="00A3700D"/>
    <w:rsid w:val="00A3747E"/>
    <w:rsid w:val="00A37762"/>
    <w:rsid w:val="00A41699"/>
    <w:rsid w:val="00A41F3E"/>
    <w:rsid w:val="00A421B9"/>
    <w:rsid w:val="00A429F0"/>
    <w:rsid w:val="00A47BE8"/>
    <w:rsid w:val="00A51C4C"/>
    <w:rsid w:val="00A5205A"/>
    <w:rsid w:val="00A528DB"/>
    <w:rsid w:val="00A52D1A"/>
    <w:rsid w:val="00A537F4"/>
    <w:rsid w:val="00A56A71"/>
    <w:rsid w:val="00A56BF0"/>
    <w:rsid w:val="00A615A1"/>
    <w:rsid w:val="00A630E4"/>
    <w:rsid w:val="00A64688"/>
    <w:rsid w:val="00A666D0"/>
    <w:rsid w:val="00A67664"/>
    <w:rsid w:val="00A67CD8"/>
    <w:rsid w:val="00A734CE"/>
    <w:rsid w:val="00A73D4F"/>
    <w:rsid w:val="00A73D8E"/>
    <w:rsid w:val="00A741C7"/>
    <w:rsid w:val="00A742F9"/>
    <w:rsid w:val="00A74892"/>
    <w:rsid w:val="00A74CAC"/>
    <w:rsid w:val="00A772D2"/>
    <w:rsid w:val="00A8030D"/>
    <w:rsid w:val="00A808D4"/>
    <w:rsid w:val="00A818DA"/>
    <w:rsid w:val="00A81C17"/>
    <w:rsid w:val="00A86616"/>
    <w:rsid w:val="00A86754"/>
    <w:rsid w:val="00A86F2F"/>
    <w:rsid w:val="00A9092E"/>
    <w:rsid w:val="00A90ADC"/>
    <w:rsid w:val="00A91479"/>
    <w:rsid w:val="00A91F67"/>
    <w:rsid w:val="00A9309B"/>
    <w:rsid w:val="00A93124"/>
    <w:rsid w:val="00A93E2A"/>
    <w:rsid w:val="00A94D85"/>
    <w:rsid w:val="00A959ED"/>
    <w:rsid w:val="00A95B56"/>
    <w:rsid w:val="00A97619"/>
    <w:rsid w:val="00A97F5E"/>
    <w:rsid w:val="00AA2797"/>
    <w:rsid w:val="00AA5441"/>
    <w:rsid w:val="00AA5A91"/>
    <w:rsid w:val="00AA6366"/>
    <w:rsid w:val="00AB0018"/>
    <w:rsid w:val="00AB0187"/>
    <w:rsid w:val="00AB03ED"/>
    <w:rsid w:val="00AB13A8"/>
    <w:rsid w:val="00AB5D62"/>
    <w:rsid w:val="00AB6B2A"/>
    <w:rsid w:val="00AB6FCB"/>
    <w:rsid w:val="00AC0942"/>
    <w:rsid w:val="00AC4085"/>
    <w:rsid w:val="00AC621D"/>
    <w:rsid w:val="00AC7093"/>
    <w:rsid w:val="00AD076D"/>
    <w:rsid w:val="00AD07FB"/>
    <w:rsid w:val="00AD1573"/>
    <w:rsid w:val="00AD25D5"/>
    <w:rsid w:val="00AD537D"/>
    <w:rsid w:val="00AD6240"/>
    <w:rsid w:val="00AD6520"/>
    <w:rsid w:val="00AD6BAF"/>
    <w:rsid w:val="00AD7E5D"/>
    <w:rsid w:val="00AE0BB4"/>
    <w:rsid w:val="00AE277E"/>
    <w:rsid w:val="00AE46F3"/>
    <w:rsid w:val="00AE55A9"/>
    <w:rsid w:val="00AE5D2E"/>
    <w:rsid w:val="00AE79C3"/>
    <w:rsid w:val="00AF1476"/>
    <w:rsid w:val="00AF2059"/>
    <w:rsid w:val="00AF5699"/>
    <w:rsid w:val="00AF6221"/>
    <w:rsid w:val="00B0231B"/>
    <w:rsid w:val="00B02BA5"/>
    <w:rsid w:val="00B044B0"/>
    <w:rsid w:val="00B04857"/>
    <w:rsid w:val="00B04EDD"/>
    <w:rsid w:val="00B059AC"/>
    <w:rsid w:val="00B067E4"/>
    <w:rsid w:val="00B075C0"/>
    <w:rsid w:val="00B11588"/>
    <w:rsid w:val="00B117A9"/>
    <w:rsid w:val="00B11BA2"/>
    <w:rsid w:val="00B15CDA"/>
    <w:rsid w:val="00B20B85"/>
    <w:rsid w:val="00B20D31"/>
    <w:rsid w:val="00B20D64"/>
    <w:rsid w:val="00B213E1"/>
    <w:rsid w:val="00B2249D"/>
    <w:rsid w:val="00B235C5"/>
    <w:rsid w:val="00B2380E"/>
    <w:rsid w:val="00B24CE0"/>
    <w:rsid w:val="00B26951"/>
    <w:rsid w:val="00B27181"/>
    <w:rsid w:val="00B2763F"/>
    <w:rsid w:val="00B27710"/>
    <w:rsid w:val="00B305AB"/>
    <w:rsid w:val="00B349AE"/>
    <w:rsid w:val="00B36623"/>
    <w:rsid w:val="00B36DDE"/>
    <w:rsid w:val="00B370D3"/>
    <w:rsid w:val="00B3758B"/>
    <w:rsid w:val="00B40C71"/>
    <w:rsid w:val="00B42027"/>
    <w:rsid w:val="00B42293"/>
    <w:rsid w:val="00B4261F"/>
    <w:rsid w:val="00B43AF5"/>
    <w:rsid w:val="00B43F73"/>
    <w:rsid w:val="00B44EF9"/>
    <w:rsid w:val="00B461AD"/>
    <w:rsid w:val="00B46E32"/>
    <w:rsid w:val="00B470C1"/>
    <w:rsid w:val="00B4734E"/>
    <w:rsid w:val="00B500FF"/>
    <w:rsid w:val="00B51FB0"/>
    <w:rsid w:val="00B53344"/>
    <w:rsid w:val="00B53A79"/>
    <w:rsid w:val="00B55F71"/>
    <w:rsid w:val="00B60D33"/>
    <w:rsid w:val="00B617AC"/>
    <w:rsid w:val="00B64D50"/>
    <w:rsid w:val="00B65D50"/>
    <w:rsid w:val="00B66915"/>
    <w:rsid w:val="00B66BB3"/>
    <w:rsid w:val="00B66BB8"/>
    <w:rsid w:val="00B67636"/>
    <w:rsid w:val="00B67850"/>
    <w:rsid w:val="00B71275"/>
    <w:rsid w:val="00B75B7D"/>
    <w:rsid w:val="00B770CD"/>
    <w:rsid w:val="00B77775"/>
    <w:rsid w:val="00B80B32"/>
    <w:rsid w:val="00B82C41"/>
    <w:rsid w:val="00B8330C"/>
    <w:rsid w:val="00B84A11"/>
    <w:rsid w:val="00B84D9E"/>
    <w:rsid w:val="00B85729"/>
    <w:rsid w:val="00B85CF9"/>
    <w:rsid w:val="00B866FB"/>
    <w:rsid w:val="00B911E5"/>
    <w:rsid w:val="00B91396"/>
    <w:rsid w:val="00B91B0A"/>
    <w:rsid w:val="00B9212A"/>
    <w:rsid w:val="00B92BB4"/>
    <w:rsid w:val="00B93D27"/>
    <w:rsid w:val="00B93F9D"/>
    <w:rsid w:val="00B94387"/>
    <w:rsid w:val="00B94C53"/>
    <w:rsid w:val="00B95484"/>
    <w:rsid w:val="00B95CCA"/>
    <w:rsid w:val="00B95F37"/>
    <w:rsid w:val="00B9714F"/>
    <w:rsid w:val="00BA05E6"/>
    <w:rsid w:val="00BA253F"/>
    <w:rsid w:val="00BA30C0"/>
    <w:rsid w:val="00BA3788"/>
    <w:rsid w:val="00BA6712"/>
    <w:rsid w:val="00BA67DB"/>
    <w:rsid w:val="00BA7F3A"/>
    <w:rsid w:val="00BB17D9"/>
    <w:rsid w:val="00BB1994"/>
    <w:rsid w:val="00BB1C4D"/>
    <w:rsid w:val="00BB31A2"/>
    <w:rsid w:val="00BB50BC"/>
    <w:rsid w:val="00BB5AC3"/>
    <w:rsid w:val="00BB5AEB"/>
    <w:rsid w:val="00BB62F0"/>
    <w:rsid w:val="00BB6D29"/>
    <w:rsid w:val="00BB6E74"/>
    <w:rsid w:val="00BC0410"/>
    <w:rsid w:val="00BC2483"/>
    <w:rsid w:val="00BC35B6"/>
    <w:rsid w:val="00BC3C52"/>
    <w:rsid w:val="00BC67CD"/>
    <w:rsid w:val="00BC71C4"/>
    <w:rsid w:val="00BD0BDF"/>
    <w:rsid w:val="00BD31EB"/>
    <w:rsid w:val="00BD428E"/>
    <w:rsid w:val="00BD4F9D"/>
    <w:rsid w:val="00BD67E3"/>
    <w:rsid w:val="00BD70F5"/>
    <w:rsid w:val="00BE0144"/>
    <w:rsid w:val="00BE0A0A"/>
    <w:rsid w:val="00BE1A7E"/>
    <w:rsid w:val="00BE2D57"/>
    <w:rsid w:val="00BE30F9"/>
    <w:rsid w:val="00BE33AE"/>
    <w:rsid w:val="00BE53CC"/>
    <w:rsid w:val="00BE5C1E"/>
    <w:rsid w:val="00BE65B4"/>
    <w:rsid w:val="00BE7216"/>
    <w:rsid w:val="00BE75E2"/>
    <w:rsid w:val="00BF04FF"/>
    <w:rsid w:val="00BF288B"/>
    <w:rsid w:val="00BF4770"/>
    <w:rsid w:val="00BF4AAF"/>
    <w:rsid w:val="00BF5738"/>
    <w:rsid w:val="00BF7AEF"/>
    <w:rsid w:val="00C01DA5"/>
    <w:rsid w:val="00C02586"/>
    <w:rsid w:val="00C029E3"/>
    <w:rsid w:val="00C0314C"/>
    <w:rsid w:val="00C06A35"/>
    <w:rsid w:val="00C07E79"/>
    <w:rsid w:val="00C1063B"/>
    <w:rsid w:val="00C10E3A"/>
    <w:rsid w:val="00C12162"/>
    <w:rsid w:val="00C129F8"/>
    <w:rsid w:val="00C15696"/>
    <w:rsid w:val="00C16234"/>
    <w:rsid w:val="00C2051B"/>
    <w:rsid w:val="00C21405"/>
    <w:rsid w:val="00C23C21"/>
    <w:rsid w:val="00C254D2"/>
    <w:rsid w:val="00C255C0"/>
    <w:rsid w:val="00C25791"/>
    <w:rsid w:val="00C26F97"/>
    <w:rsid w:val="00C27342"/>
    <w:rsid w:val="00C339B0"/>
    <w:rsid w:val="00C354B3"/>
    <w:rsid w:val="00C35C13"/>
    <w:rsid w:val="00C36838"/>
    <w:rsid w:val="00C40DF8"/>
    <w:rsid w:val="00C432B5"/>
    <w:rsid w:val="00C43EB7"/>
    <w:rsid w:val="00C43F0A"/>
    <w:rsid w:val="00C43F2B"/>
    <w:rsid w:val="00C452C1"/>
    <w:rsid w:val="00C463E1"/>
    <w:rsid w:val="00C46720"/>
    <w:rsid w:val="00C47270"/>
    <w:rsid w:val="00C5000A"/>
    <w:rsid w:val="00C517A0"/>
    <w:rsid w:val="00C51E37"/>
    <w:rsid w:val="00C5500C"/>
    <w:rsid w:val="00C57613"/>
    <w:rsid w:val="00C57CDB"/>
    <w:rsid w:val="00C6113A"/>
    <w:rsid w:val="00C619CB"/>
    <w:rsid w:val="00C62691"/>
    <w:rsid w:val="00C629E3"/>
    <w:rsid w:val="00C650EB"/>
    <w:rsid w:val="00C65521"/>
    <w:rsid w:val="00C66F45"/>
    <w:rsid w:val="00C70962"/>
    <w:rsid w:val="00C72F9B"/>
    <w:rsid w:val="00C73F02"/>
    <w:rsid w:val="00C74D05"/>
    <w:rsid w:val="00C7564C"/>
    <w:rsid w:val="00C75DA4"/>
    <w:rsid w:val="00C76F07"/>
    <w:rsid w:val="00C77B44"/>
    <w:rsid w:val="00C801D3"/>
    <w:rsid w:val="00C80A0A"/>
    <w:rsid w:val="00C810F1"/>
    <w:rsid w:val="00C8252F"/>
    <w:rsid w:val="00C86FA6"/>
    <w:rsid w:val="00C87252"/>
    <w:rsid w:val="00C90663"/>
    <w:rsid w:val="00C92C5B"/>
    <w:rsid w:val="00C93131"/>
    <w:rsid w:val="00C94106"/>
    <w:rsid w:val="00C9529C"/>
    <w:rsid w:val="00C95D04"/>
    <w:rsid w:val="00C96203"/>
    <w:rsid w:val="00C97AB5"/>
    <w:rsid w:val="00CA178F"/>
    <w:rsid w:val="00CA45F2"/>
    <w:rsid w:val="00CA719C"/>
    <w:rsid w:val="00CA7CBE"/>
    <w:rsid w:val="00CB33C5"/>
    <w:rsid w:val="00CB3FFD"/>
    <w:rsid w:val="00CB544D"/>
    <w:rsid w:val="00CB733B"/>
    <w:rsid w:val="00CB79E5"/>
    <w:rsid w:val="00CC1B7E"/>
    <w:rsid w:val="00CC1E21"/>
    <w:rsid w:val="00CC238A"/>
    <w:rsid w:val="00CC28BF"/>
    <w:rsid w:val="00CC4F0D"/>
    <w:rsid w:val="00CC55F8"/>
    <w:rsid w:val="00CD04D1"/>
    <w:rsid w:val="00CD0CB7"/>
    <w:rsid w:val="00CD1134"/>
    <w:rsid w:val="00CD194F"/>
    <w:rsid w:val="00CD2F04"/>
    <w:rsid w:val="00CD6C4E"/>
    <w:rsid w:val="00CD6EC1"/>
    <w:rsid w:val="00CE188D"/>
    <w:rsid w:val="00CE1A7C"/>
    <w:rsid w:val="00CE1E84"/>
    <w:rsid w:val="00CE4424"/>
    <w:rsid w:val="00CE4EF6"/>
    <w:rsid w:val="00CE6505"/>
    <w:rsid w:val="00CF0481"/>
    <w:rsid w:val="00CF1025"/>
    <w:rsid w:val="00CF1A21"/>
    <w:rsid w:val="00CF322C"/>
    <w:rsid w:val="00CF46DB"/>
    <w:rsid w:val="00CF67B0"/>
    <w:rsid w:val="00CF70D0"/>
    <w:rsid w:val="00D00B29"/>
    <w:rsid w:val="00D00DEC"/>
    <w:rsid w:val="00D014D9"/>
    <w:rsid w:val="00D01B79"/>
    <w:rsid w:val="00D064C0"/>
    <w:rsid w:val="00D06793"/>
    <w:rsid w:val="00D071B1"/>
    <w:rsid w:val="00D0752C"/>
    <w:rsid w:val="00D12305"/>
    <w:rsid w:val="00D12EE6"/>
    <w:rsid w:val="00D132D4"/>
    <w:rsid w:val="00D1379A"/>
    <w:rsid w:val="00D140B9"/>
    <w:rsid w:val="00D16D25"/>
    <w:rsid w:val="00D17495"/>
    <w:rsid w:val="00D20313"/>
    <w:rsid w:val="00D20F41"/>
    <w:rsid w:val="00D212C1"/>
    <w:rsid w:val="00D217F6"/>
    <w:rsid w:val="00D228B2"/>
    <w:rsid w:val="00D265AD"/>
    <w:rsid w:val="00D2726B"/>
    <w:rsid w:val="00D34153"/>
    <w:rsid w:val="00D34678"/>
    <w:rsid w:val="00D36669"/>
    <w:rsid w:val="00D37726"/>
    <w:rsid w:val="00D40447"/>
    <w:rsid w:val="00D40ACB"/>
    <w:rsid w:val="00D40D10"/>
    <w:rsid w:val="00D43946"/>
    <w:rsid w:val="00D456BB"/>
    <w:rsid w:val="00D460F9"/>
    <w:rsid w:val="00D530C2"/>
    <w:rsid w:val="00D5366E"/>
    <w:rsid w:val="00D55F1E"/>
    <w:rsid w:val="00D56334"/>
    <w:rsid w:val="00D61018"/>
    <w:rsid w:val="00D65357"/>
    <w:rsid w:val="00D658DF"/>
    <w:rsid w:val="00D65AF8"/>
    <w:rsid w:val="00D65BB0"/>
    <w:rsid w:val="00D661B6"/>
    <w:rsid w:val="00D66BA5"/>
    <w:rsid w:val="00D73ABC"/>
    <w:rsid w:val="00D73C9F"/>
    <w:rsid w:val="00D74616"/>
    <w:rsid w:val="00D75CB5"/>
    <w:rsid w:val="00D7654F"/>
    <w:rsid w:val="00D767D5"/>
    <w:rsid w:val="00D769A4"/>
    <w:rsid w:val="00D773C8"/>
    <w:rsid w:val="00D77AED"/>
    <w:rsid w:val="00D80CEE"/>
    <w:rsid w:val="00D81381"/>
    <w:rsid w:val="00D819C6"/>
    <w:rsid w:val="00D81D7D"/>
    <w:rsid w:val="00D81FED"/>
    <w:rsid w:val="00D82C26"/>
    <w:rsid w:val="00D8336F"/>
    <w:rsid w:val="00D83ACF"/>
    <w:rsid w:val="00D869F3"/>
    <w:rsid w:val="00D872D8"/>
    <w:rsid w:val="00D87AE7"/>
    <w:rsid w:val="00D93FB9"/>
    <w:rsid w:val="00D9530F"/>
    <w:rsid w:val="00D95E26"/>
    <w:rsid w:val="00D973C8"/>
    <w:rsid w:val="00D978C6"/>
    <w:rsid w:val="00DA08DC"/>
    <w:rsid w:val="00DA2425"/>
    <w:rsid w:val="00DA2599"/>
    <w:rsid w:val="00DA53DF"/>
    <w:rsid w:val="00DA5A2B"/>
    <w:rsid w:val="00DA610F"/>
    <w:rsid w:val="00DA7885"/>
    <w:rsid w:val="00DB41F2"/>
    <w:rsid w:val="00DB5A06"/>
    <w:rsid w:val="00DB6492"/>
    <w:rsid w:val="00DC0DD7"/>
    <w:rsid w:val="00DC1B95"/>
    <w:rsid w:val="00DC2477"/>
    <w:rsid w:val="00DC2B8A"/>
    <w:rsid w:val="00DC3098"/>
    <w:rsid w:val="00DC3D43"/>
    <w:rsid w:val="00DC3E8D"/>
    <w:rsid w:val="00DC4FB5"/>
    <w:rsid w:val="00DC532F"/>
    <w:rsid w:val="00DC5474"/>
    <w:rsid w:val="00DC55DA"/>
    <w:rsid w:val="00DC5D8D"/>
    <w:rsid w:val="00DC6FA5"/>
    <w:rsid w:val="00DC6FCB"/>
    <w:rsid w:val="00DD0944"/>
    <w:rsid w:val="00DD1A3A"/>
    <w:rsid w:val="00DD3487"/>
    <w:rsid w:val="00DD47FF"/>
    <w:rsid w:val="00DD5A5C"/>
    <w:rsid w:val="00DD5F17"/>
    <w:rsid w:val="00DE091E"/>
    <w:rsid w:val="00DE3755"/>
    <w:rsid w:val="00DE3A6A"/>
    <w:rsid w:val="00DE64A2"/>
    <w:rsid w:val="00DE674C"/>
    <w:rsid w:val="00DF014E"/>
    <w:rsid w:val="00DF0940"/>
    <w:rsid w:val="00DF0BCB"/>
    <w:rsid w:val="00DF38A3"/>
    <w:rsid w:val="00DF41EF"/>
    <w:rsid w:val="00DF4693"/>
    <w:rsid w:val="00E00289"/>
    <w:rsid w:val="00E01D45"/>
    <w:rsid w:val="00E0543B"/>
    <w:rsid w:val="00E05446"/>
    <w:rsid w:val="00E06989"/>
    <w:rsid w:val="00E06DBE"/>
    <w:rsid w:val="00E073A7"/>
    <w:rsid w:val="00E078B5"/>
    <w:rsid w:val="00E07F76"/>
    <w:rsid w:val="00E104EE"/>
    <w:rsid w:val="00E10F7A"/>
    <w:rsid w:val="00E11072"/>
    <w:rsid w:val="00E115DA"/>
    <w:rsid w:val="00E127E9"/>
    <w:rsid w:val="00E12BCB"/>
    <w:rsid w:val="00E16CE8"/>
    <w:rsid w:val="00E17303"/>
    <w:rsid w:val="00E179FA"/>
    <w:rsid w:val="00E21210"/>
    <w:rsid w:val="00E21766"/>
    <w:rsid w:val="00E21D1B"/>
    <w:rsid w:val="00E21F9C"/>
    <w:rsid w:val="00E2283C"/>
    <w:rsid w:val="00E22AA3"/>
    <w:rsid w:val="00E22F80"/>
    <w:rsid w:val="00E24F62"/>
    <w:rsid w:val="00E26C80"/>
    <w:rsid w:val="00E303A8"/>
    <w:rsid w:val="00E32A63"/>
    <w:rsid w:val="00E34616"/>
    <w:rsid w:val="00E34FA4"/>
    <w:rsid w:val="00E35F49"/>
    <w:rsid w:val="00E37E07"/>
    <w:rsid w:val="00E40E9C"/>
    <w:rsid w:val="00E427B3"/>
    <w:rsid w:val="00E42849"/>
    <w:rsid w:val="00E42D10"/>
    <w:rsid w:val="00E42D2B"/>
    <w:rsid w:val="00E42D88"/>
    <w:rsid w:val="00E430E7"/>
    <w:rsid w:val="00E444B8"/>
    <w:rsid w:val="00E44DF3"/>
    <w:rsid w:val="00E50D65"/>
    <w:rsid w:val="00E51E62"/>
    <w:rsid w:val="00E522EC"/>
    <w:rsid w:val="00E53AE6"/>
    <w:rsid w:val="00E53EBA"/>
    <w:rsid w:val="00E53F42"/>
    <w:rsid w:val="00E5429C"/>
    <w:rsid w:val="00E54CBE"/>
    <w:rsid w:val="00E5584B"/>
    <w:rsid w:val="00E561CB"/>
    <w:rsid w:val="00E5643E"/>
    <w:rsid w:val="00E57957"/>
    <w:rsid w:val="00E57E22"/>
    <w:rsid w:val="00E60670"/>
    <w:rsid w:val="00E60ED6"/>
    <w:rsid w:val="00E6108F"/>
    <w:rsid w:val="00E61D02"/>
    <w:rsid w:val="00E61E9B"/>
    <w:rsid w:val="00E6221D"/>
    <w:rsid w:val="00E6268D"/>
    <w:rsid w:val="00E6290A"/>
    <w:rsid w:val="00E629E7"/>
    <w:rsid w:val="00E645E5"/>
    <w:rsid w:val="00E657BC"/>
    <w:rsid w:val="00E6588C"/>
    <w:rsid w:val="00E70BD3"/>
    <w:rsid w:val="00E71BAB"/>
    <w:rsid w:val="00E73D92"/>
    <w:rsid w:val="00E74725"/>
    <w:rsid w:val="00E77B3A"/>
    <w:rsid w:val="00E801A4"/>
    <w:rsid w:val="00E80966"/>
    <w:rsid w:val="00E8107E"/>
    <w:rsid w:val="00E8164B"/>
    <w:rsid w:val="00E8228F"/>
    <w:rsid w:val="00E82A23"/>
    <w:rsid w:val="00E85746"/>
    <w:rsid w:val="00E86CBF"/>
    <w:rsid w:val="00E90669"/>
    <w:rsid w:val="00E906C4"/>
    <w:rsid w:val="00E907EB"/>
    <w:rsid w:val="00E90BD1"/>
    <w:rsid w:val="00E920E4"/>
    <w:rsid w:val="00E9292F"/>
    <w:rsid w:val="00E92A07"/>
    <w:rsid w:val="00E947ED"/>
    <w:rsid w:val="00E969FB"/>
    <w:rsid w:val="00E96D3E"/>
    <w:rsid w:val="00EA1295"/>
    <w:rsid w:val="00EA1E84"/>
    <w:rsid w:val="00EA1FA8"/>
    <w:rsid w:val="00EA242A"/>
    <w:rsid w:val="00EA3C38"/>
    <w:rsid w:val="00EA5544"/>
    <w:rsid w:val="00EA5F12"/>
    <w:rsid w:val="00EA6EEF"/>
    <w:rsid w:val="00EB04D1"/>
    <w:rsid w:val="00EB04E9"/>
    <w:rsid w:val="00EB0DB1"/>
    <w:rsid w:val="00EB1867"/>
    <w:rsid w:val="00EB1A8F"/>
    <w:rsid w:val="00EB249E"/>
    <w:rsid w:val="00EB2E10"/>
    <w:rsid w:val="00EB3D6F"/>
    <w:rsid w:val="00EB4B6B"/>
    <w:rsid w:val="00EB5698"/>
    <w:rsid w:val="00EB5A13"/>
    <w:rsid w:val="00EB661C"/>
    <w:rsid w:val="00EB7F58"/>
    <w:rsid w:val="00EC00FF"/>
    <w:rsid w:val="00EC13C9"/>
    <w:rsid w:val="00EC1638"/>
    <w:rsid w:val="00EC221A"/>
    <w:rsid w:val="00EC26DF"/>
    <w:rsid w:val="00EC397C"/>
    <w:rsid w:val="00EC4AE7"/>
    <w:rsid w:val="00EC4D28"/>
    <w:rsid w:val="00EC7E72"/>
    <w:rsid w:val="00ED0A09"/>
    <w:rsid w:val="00ED0ACC"/>
    <w:rsid w:val="00ED0B5F"/>
    <w:rsid w:val="00ED118E"/>
    <w:rsid w:val="00ED1478"/>
    <w:rsid w:val="00ED25DD"/>
    <w:rsid w:val="00ED2A1E"/>
    <w:rsid w:val="00ED3FA0"/>
    <w:rsid w:val="00ED5BBE"/>
    <w:rsid w:val="00ED6EC2"/>
    <w:rsid w:val="00ED7486"/>
    <w:rsid w:val="00EE0D6F"/>
    <w:rsid w:val="00EE1551"/>
    <w:rsid w:val="00EE17DF"/>
    <w:rsid w:val="00EE2143"/>
    <w:rsid w:val="00EE2631"/>
    <w:rsid w:val="00EE3562"/>
    <w:rsid w:val="00EE4901"/>
    <w:rsid w:val="00EE51F7"/>
    <w:rsid w:val="00EE6319"/>
    <w:rsid w:val="00EE6503"/>
    <w:rsid w:val="00EE6FCC"/>
    <w:rsid w:val="00EF156E"/>
    <w:rsid w:val="00EF2977"/>
    <w:rsid w:val="00EF418B"/>
    <w:rsid w:val="00EF5018"/>
    <w:rsid w:val="00EF519B"/>
    <w:rsid w:val="00EF5207"/>
    <w:rsid w:val="00EF67AC"/>
    <w:rsid w:val="00EF6D38"/>
    <w:rsid w:val="00EF72B3"/>
    <w:rsid w:val="00F01589"/>
    <w:rsid w:val="00F02068"/>
    <w:rsid w:val="00F03DB0"/>
    <w:rsid w:val="00F03E5D"/>
    <w:rsid w:val="00F04057"/>
    <w:rsid w:val="00F06058"/>
    <w:rsid w:val="00F06791"/>
    <w:rsid w:val="00F0718C"/>
    <w:rsid w:val="00F07E79"/>
    <w:rsid w:val="00F1146E"/>
    <w:rsid w:val="00F117C9"/>
    <w:rsid w:val="00F1313F"/>
    <w:rsid w:val="00F1399D"/>
    <w:rsid w:val="00F1452B"/>
    <w:rsid w:val="00F146DE"/>
    <w:rsid w:val="00F14D59"/>
    <w:rsid w:val="00F155F9"/>
    <w:rsid w:val="00F15C7B"/>
    <w:rsid w:val="00F16F17"/>
    <w:rsid w:val="00F174F3"/>
    <w:rsid w:val="00F1750C"/>
    <w:rsid w:val="00F176A8"/>
    <w:rsid w:val="00F2064B"/>
    <w:rsid w:val="00F21730"/>
    <w:rsid w:val="00F21A6D"/>
    <w:rsid w:val="00F2430A"/>
    <w:rsid w:val="00F25684"/>
    <w:rsid w:val="00F2577D"/>
    <w:rsid w:val="00F2652F"/>
    <w:rsid w:val="00F26D74"/>
    <w:rsid w:val="00F26FB5"/>
    <w:rsid w:val="00F27165"/>
    <w:rsid w:val="00F30087"/>
    <w:rsid w:val="00F309F0"/>
    <w:rsid w:val="00F320AA"/>
    <w:rsid w:val="00F34350"/>
    <w:rsid w:val="00F34A60"/>
    <w:rsid w:val="00F4071F"/>
    <w:rsid w:val="00F42CCF"/>
    <w:rsid w:val="00F42ED6"/>
    <w:rsid w:val="00F43F54"/>
    <w:rsid w:val="00F46F09"/>
    <w:rsid w:val="00F508E6"/>
    <w:rsid w:val="00F53065"/>
    <w:rsid w:val="00F535D1"/>
    <w:rsid w:val="00F55564"/>
    <w:rsid w:val="00F56051"/>
    <w:rsid w:val="00F57A94"/>
    <w:rsid w:val="00F603E8"/>
    <w:rsid w:val="00F60408"/>
    <w:rsid w:val="00F60AEA"/>
    <w:rsid w:val="00F6221B"/>
    <w:rsid w:val="00F64801"/>
    <w:rsid w:val="00F64857"/>
    <w:rsid w:val="00F65513"/>
    <w:rsid w:val="00F70838"/>
    <w:rsid w:val="00F70EC7"/>
    <w:rsid w:val="00F71F2F"/>
    <w:rsid w:val="00F72BAB"/>
    <w:rsid w:val="00F72C6F"/>
    <w:rsid w:val="00F738DF"/>
    <w:rsid w:val="00F73A94"/>
    <w:rsid w:val="00F75F05"/>
    <w:rsid w:val="00F765CB"/>
    <w:rsid w:val="00F8017A"/>
    <w:rsid w:val="00F808AC"/>
    <w:rsid w:val="00F8379B"/>
    <w:rsid w:val="00F8659C"/>
    <w:rsid w:val="00F86DB6"/>
    <w:rsid w:val="00F876FD"/>
    <w:rsid w:val="00F91EC6"/>
    <w:rsid w:val="00F92214"/>
    <w:rsid w:val="00F928A0"/>
    <w:rsid w:val="00F93EFB"/>
    <w:rsid w:val="00F94497"/>
    <w:rsid w:val="00F94A6E"/>
    <w:rsid w:val="00F94B01"/>
    <w:rsid w:val="00F95973"/>
    <w:rsid w:val="00F9643E"/>
    <w:rsid w:val="00F96AB9"/>
    <w:rsid w:val="00F97200"/>
    <w:rsid w:val="00F9750B"/>
    <w:rsid w:val="00F97A24"/>
    <w:rsid w:val="00FA02E8"/>
    <w:rsid w:val="00FA03A0"/>
    <w:rsid w:val="00FA063C"/>
    <w:rsid w:val="00FA0F81"/>
    <w:rsid w:val="00FA10F1"/>
    <w:rsid w:val="00FA13F7"/>
    <w:rsid w:val="00FA2154"/>
    <w:rsid w:val="00FA220A"/>
    <w:rsid w:val="00FA2728"/>
    <w:rsid w:val="00FA3444"/>
    <w:rsid w:val="00FA35AE"/>
    <w:rsid w:val="00FB26AE"/>
    <w:rsid w:val="00FB3B35"/>
    <w:rsid w:val="00FB55A6"/>
    <w:rsid w:val="00FB57E5"/>
    <w:rsid w:val="00FB6024"/>
    <w:rsid w:val="00FB63AA"/>
    <w:rsid w:val="00FB7409"/>
    <w:rsid w:val="00FB75DB"/>
    <w:rsid w:val="00FC10E2"/>
    <w:rsid w:val="00FC13AD"/>
    <w:rsid w:val="00FC15CF"/>
    <w:rsid w:val="00FC1FC3"/>
    <w:rsid w:val="00FC2D9E"/>
    <w:rsid w:val="00FC65CA"/>
    <w:rsid w:val="00FD15CA"/>
    <w:rsid w:val="00FD1E09"/>
    <w:rsid w:val="00FD47F9"/>
    <w:rsid w:val="00FD6CFB"/>
    <w:rsid w:val="00FD7E42"/>
    <w:rsid w:val="00FE0472"/>
    <w:rsid w:val="00FE0D04"/>
    <w:rsid w:val="00FE510B"/>
    <w:rsid w:val="00FE5700"/>
    <w:rsid w:val="00FE5E34"/>
    <w:rsid w:val="00FE6837"/>
    <w:rsid w:val="00FE7320"/>
    <w:rsid w:val="00FF2629"/>
    <w:rsid w:val="00FF2BCE"/>
    <w:rsid w:val="00FF5D05"/>
    <w:rsid w:val="00FF718F"/>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C5AAF455-B20F-47B2-9EC7-34DAFF8D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99"/>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2043AF"/>
    <w:rPr>
      <w:rFonts w:asciiTheme="minorHAnsi" w:eastAsiaTheme="minorHAnsi" w:hAnsiTheme="minorHAnsi" w:cstheme="minorBidi"/>
      <w:kern w:val="2"/>
      <w:sz w:val="22"/>
      <w:szCs w:val="22"/>
      <w:lang w:eastAsia="en-US"/>
      <w14:ligatures w14:val="standardContextual"/>
    </w:rPr>
  </w:style>
  <w:style w:type="paragraph" w:customStyle="1" w:styleId="Default">
    <w:name w:val="Default"/>
    <w:rsid w:val="00E50D65"/>
    <w:pPr>
      <w:autoSpaceDE w:val="0"/>
      <w:autoSpaceDN w:val="0"/>
      <w:adjustRightInd w:val="0"/>
    </w:pPr>
    <w:rPr>
      <w:rFonts w:cs="Nunito Sans"/>
      <w:color w:val="000000"/>
      <w:sz w:val="24"/>
      <w:szCs w:val="24"/>
    </w:rPr>
  </w:style>
  <w:style w:type="character" w:styleId="UnresolvedMention">
    <w:name w:val="Unresolved Mention"/>
    <w:basedOn w:val="DefaultParagraphFont"/>
    <w:uiPriority w:val="99"/>
    <w:semiHidden/>
    <w:unhideWhenUsed/>
    <w:rsid w:val="00A67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8300">
      <w:bodyDiv w:val="1"/>
      <w:marLeft w:val="0"/>
      <w:marRight w:val="0"/>
      <w:marTop w:val="0"/>
      <w:marBottom w:val="0"/>
      <w:divBdr>
        <w:top w:val="none" w:sz="0" w:space="0" w:color="auto"/>
        <w:left w:val="none" w:sz="0" w:space="0" w:color="auto"/>
        <w:bottom w:val="none" w:sz="0" w:space="0" w:color="auto"/>
        <w:right w:val="none" w:sz="0" w:space="0" w:color="auto"/>
      </w:divBdr>
    </w:div>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301932005">
      <w:bodyDiv w:val="1"/>
      <w:marLeft w:val="0"/>
      <w:marRight w:val="0"/>
      <w:marTop w:val="0"/>
      <w:marBottom w:val="0"/>
      <w:divBdr>
        <w:top w:val="none" w:sz="0" w:space="0" w:color="auto"/>
        <w:left w:val="none" w:sz="0" w:space="0" w:color="auto"/>
        <w:bottom w:val="none" w:sz="0" w:space="0" w:color="auto"/>
        <w:right w:val="none" w:sz="0" w:space="0" w:color="auto"/>
      </w:divBdr>
    </w:div>
    <w:div w:id="379939245">
      <w:bodyDiv w:val="1"/>
      <w:marLeft w:val="0"/>
      <w:marRight w:val="0"/>
      <w:marTop w:val="0"/>
      <w:marBottom w:val="0"/>
      <w:divBdr>
        <w:top w:val="none" w:sz="0" w:space="0" w:color="auto"/>
        <w:left w:val="none" w:sz="0" w:space="0" w:color="auto"/>
        <w:bottom w:val="none" w:sz="0" w:space="0" w:color="auto"/>
        <w:right w:val="none" w:sz="0" w:space="0" w:color="auto"/>
      </w:divBdr>
    </w:div>
    <w:div w:id="450249574">
      <w:bodyDiv w:val="1"/>
      <w:marLeft w:val="0"/>
      <w:marRight w:val="0"/>
      <w:marTop w:val="0"/>
      <w:marBottom w:val="0"/>
      <w:divBdr>
        <w:top w:val="none" w:sz="0" w:space="0" w:color="auto"/>
        <w:left w:val="none" w:sz="0" w:space="0" w:color="auto"/>
        <w:bottom w:val="none" w:sz="0" w:space="0" w:color="auto"/>
        <w:right w:val="none" w:sz="0" w:space="0" w:color="auto"/>
      </w:divBdr>
    </w:div>
    <w:div w:id="569390927">
      <w:bodyDiv w:val="1"/>
      <w:marLeft w:val="0"/>
      <w:marRight w:val="0"/>
      <w:marTop w:val="0"/>
      <w:marBottom w:val="0"/>
      <w:divBdr>
        <w:top w:val="none" w:sz="0" w:space="0" w:color="auto"/>
        <w:left w:val="none" w:sz="0" w:space="0" w:color="auto"/>
        <w:bottom w:val="none" w:sz="0" w:space="0" w:color="auto"/>
        <w:right w:val="none" w:sz="0" w:space="0" w:color="auto"/>
      </w:divBdr>
    </w:div>
    <w:div w:id="684407035">
      <w:bodyDiv w:val="1"/>
      <w:marLeft w:val="0"/>
      <w:marRight w:val="0"/>
      <w:marTop w:val="0"/>
      <w:marBottom w:val="0"/>
      <w:divBdr>
        <w:top w:val="none" w:sz="0" w:space="0" w:color="auto"/>
        <w:left w:val="none" w:sz="0" w:space="0" w:color="auto"/>
        <w:bottom w:val="none" w:sz="0" w:space="0" w:color="auto"/>
        <w:right w:val="none" w:sz="0" w:space="0" w:color="auto"/>
      </w:divBdr>
    </w:div>
    <w:div w:id="762647189">
      <w:bodyDiv w:val="1"/>
      <w:marLeft w:val="0"/>
      <w:marRight w:val="0"/>
      <w:marTop w:val="0"/>
      <w:marBottom w:val="0"/>
      <w:divBdr>
        <w:top w:val="none" w:sz="0" w:space="0" w:color="auto"/>
        <w:left w:val="none" w:sz="0" w:space="0" w:color="auto"/>
        <w:bottom w:val="none" w:sz="0" w:space="0" w:color="auto"/>
        <w:right w:val="none" w:sz="0" w:space="0" w:color="auto"/>
      </w:divBdr>
      <w:divsChild>
        <w:div w:id="2010208617">
          <w:marLeft w:val="0"/>
          <w:marRight w:val="0"/>
          <w:marTop w:val="0"/>
          <w:marBottom w:val="0"/>
          <w:divBdr>
            <w:top w:val="none" w:sz="0" w:space="0" w:color="auto"/>
            <w:left w:val="none" w:sz="0" w:space="0" w:color="auto"/>
            <w:bottom w:val="none" w:sz="0" w:space="0" w:color="auto"/>
            <w:right w:val="none" w:sz="0" w:space="0" w:color="auto"/>
          </w:divBdr>
          <w:divsChild>
            <w:div w:id="1604607122">
              <w:marLeft w:val="0"/>
              <w:marRight w:val="0"/>
              <w:marTop w:val="0"/>
              <w:marBottom w:val="0"/>
              <w:divBdr>
                <w:top w:val="none" w:sz="0" w:space="0" w:color="auto"/>
                <w:left w:val="none" w:sz="0" w:space="0" w:color="auto"/>
                <w:bottom w:val="none" w:sz="0" w:space="0" w:color="auto"/>
                <w:right w:val="none" w:sz="0" w:space="0" w:color="auto"/>
              </w:divBdr>
              <w:divsChild>
                <w:div w:id="76765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3981">
      <w:bodyDiv w:val="1"/>
      <w:marLeft w:val="0"/>
      <w:marRight w:val="0"/>
      <w:marTop w:val="0"/>
      <w:marBottom w:val="0"/>
      <w:divBdr>
        <w:top w:val="none" w:sz="0" w:space="0" w:color="auto"/>
        <w:left w:val="none" w:sz="0" w:space="0" w:color="auto"/>
        <w:bottom w:val="none" w:sz="0" w:space="0" w:color="auto"/>
        <w:right w:val="none" w:sz="0" w:space="0" w:color="auto"/>
      </w:divBdr>
      <w:divsChild>
        <w:div w:id="1202281385">
          <w:marLeft w:val="0"/>
          <w:marRight w:val="0"/>
          <w:marTop w:val="0"/>
          <w:marBottom w:val="0"/>
          <w:divBdr>
            <w:top w:val="none" w:sz="0" w:space="0" w:color="auto"/>
            <w:left w:val="none" w:sz="0" w:space="0" w:color="auto"/>
            <w:bottom w:val="none" w:sz="0" w:space="0" w:color="auto"/>
            <w:right w:val="none" w:sz="0" w:space="0" w:color="auto"/>
          </w:divBdr>
          <w:divsChild>
            <w:div w:id="1672641626">
              <w:marLeft w:val="0"/>
              <w:marRight w:val="0"/>
              <w:marTop w:val="0"/>
              <w:marBottom w:val="0"/>
              <w:divBdr>
                <w:top w:val="none" w:sz="0" w:space="0" w:color="auto"/>
                <w:left w:val="none" w:sz="0" w:space="0" w:color="auto"/>
                <w:bottom w:val="none" w:sz="0" w:space="0" w:color="auto"/>
                <w:right w:val="none" w:sz="0" w:space="0" w:color="auto"/>
              </w:divBdr>
              <w:divsChild>
                <w:div w:id="1783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00579">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78494194">
      <w:bodyDiv w:val="1"/>
      <w:marLeft w:val="0"/>
      <w:marRight w:val="0"/>
      <w:marTop w:val="0"/>
      <w:marBottom w:val="0"/>
      <w:divBdr>
        <w:top w:val="none" w:sz="0" w:space="0" w:color="auto"/>
        <w:left w:val="none" w:sz="0" w:space="0" w:color="auto"/>
        <w:bottom w:val="none" w:sz="0" w:space="0" w:color="auto"/>
        <w:right w:val="none" w:sz="0" w:space="0" w:color="auto"/>
      </w:divBdr>
    </w:div>
    <w:div w:id="1610046790">
      <w:bodyDiv w:val="1"/>
      <w:marLeft w:val="0"/>
      <w:marRight w:val="0"/>
      <w:marTop w:val="0"/>
      <w:marBottom w:val="0"/>
      <w:divBdr>
        <w:top w:val="none" w:sz="0" w:space="0" w:color="auto"/>
        <w:left w:val="none" w:sz="0" w:space="0" w:color="auto"/>
        <w:bottom w:val="none" w:sz="0" w:space="0" w:color="auto"/>
        <w:right w:val="none" w:sz="0" w:space="0" w:color="auto"/>
      </w:divBdr>
    </w:div>
    <w:div w:id="1821147037">
      <w:bodyDiv w:val="1"/>
      <w:marLeft w:val="0"/>
      <w:marRight w:val="0"/>
      <w:marTop w:val="0"/>
      <w:marBottom w:val="0"/>
      <w:divBdr>
        <w:top w:val="none" w:sz="0" w:space="0" w:color="auto"/>
        <w:left w:val="none" w:sz="0" w:space="0" w:color="auto"/>
        <w:bottom w:val="none" w:sz="0" w:space="0" w:color="auto"/>
        <w:right w:val="none" w:sz="0" w:space="0" w:color="auto"/>
      </w:divBdr>
    </w:div>
    <w:div w:id="1823692306">
      <w:bodyDiv w:val="1"/>
      <w:marLeft w:val="0"/>
      <w:marRight w:val="0"/>
      <w:marTop w:val="0"/>
      <w:marBottom w:val="0"/>
      <w:divBdr>
        <w:top w:val="none" w:sz="0" w:space="0" w:color="auto"/>
        <w:left w:val="none" w:sz="0" w:space="0" w:color="auto"/>
        <w:bottom w:val="none" w:sz="0" w:space="0" w:color="auto"/>
        <w:right w:val="none" w:sz="0" w:space="0" w:color="auto"/>
      </w:divBdr>
    </w:div>
    <w:div w:id="2059668847">
      <w:bodyDiv w:val="1"/>
      <w:marLeft w:val="0"/>
      <w:marRight w:val="0"/>
      <w:marTop w:val="0"/>
      <w:marBottom w:val="0"/>
      <w:divBdr>
        <w:top w:val="none" w:sz="0" w:space="0" w:color="auto"/>
        <w:left w:val="none" w:sz="0" w:space="0" w:color="auto"/>
        <w:bottom w:val="none" w:sz="0" w:space="0" w:color="auto"/>
        <w:right w:val="none" w:sz="0" w:space="0" w:color="auto"/>
      </w:divBdr>
    </w:div>
    <w:div w:id="2137019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8C3A778099604196F2E8C6733078ED" ma:contentTypeVersion="18" ma:contentTypeDescription="Create a new document." ma:contentTypeScope="" ma:versionID="032557cab227253369bf6fa71979f804">
  <xsd:schema xmlns:xsd="http://www.w3.org/2001/XMLSchema" xmlns:xs="http://www.w3.org/2001/XMLSchema" xmlns:p="http://schemas.microsoft.com/office/2006/metadata/properties" xmlns:ns2="1b8cf607-3937-4e2a-84cd-fff78d9920bf" xmlns:ns3="a1efb79d-12b0-4584-98b6-a0a3b7972d3f" targetNamespace="http://schemas.microsoft.com/office/2006/metadata/properties" ma:root="true" ma:fieldsID="8ef9b1c31b601d58cd7f65d69287f98c" ns2:_="" ns3:_="">
    <xsd:import namespace="1b8cf607-3937-4e2a-84cd-fff78d9920bf"/>
    <xsd:import namespace="a1efb79d-12b0-4584-98b6-a0a3b7972d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cf607-3937-4e2a-84cd-fff78d9920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c70b54-f5ac-4885-a01a-dfa73cd9b03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fb79d-12b0-4584-98b6-a0a3b7972d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d3d0b60-5379-4cf7-a6c3-676d9c4c319a}" ma:internalName="TaxCatchAll" ma:showField="CatchAllData" ma:web="a1efb79d-12b0-4584-98b6-a0a3b7972d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8cf607-3937-4e2a-84cd-fff78d9920bf">
      <Terms xmlns="http://schemas.microsoft.com/office/infopath/2007/PartnerControls"/>
    </lcf76f155ced4ddcb4097134ff3c332f>
    <TaxCatchAll xmlns="a1efb79d-12b0-4584-98b6-a0a3b7972d3f" xsi:nil="true"/>
  </documentManagement>
</p:properties>
</file>

<file path=customXml/itemProps1.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2.xml><?xml version="1.0" encoding="utf-8"?>
<ds:datastoreItem xmlns:ds="http://schemas.openxmlformats.org/officeDocument/2006/customXml" ds:itemID="{272473D0-2641-4A5A-8C93-B3BA0839B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cf607-3937-4e2a-84cd-fff78d9920bf"/>
    <ds:schemaRef ds:uri="a1efb79d-12b0-4584-98b6-a0a3b7972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FF9BE-D9D3-44E8-986C-82D8D1901BE9}">
  <ds:schemaRefs>
    <ds:schemaRef ds:uri="http://schemas.openxmlformats.org/officeDocument/2006/bibliography"/>
  </ds:schemaRefs>
</ds:datastoreItem>
</file>

<file path=customXml/itemProps4.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 ds:uri="1b8cf607-3937-4e2a-84cd-fff78d9920bf"/>
    <ds:schemaRef ds:uri="a1efb79d-12b0-4584-98b6-a0a3b7972d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1105</Words>
  <Characters>6303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CharactersWithSpaces>
  <SharedDoc>false</SharedDoc>
  <HLinks>
    <vt:vector size="30" baseType="variant">
      <vt:variant>
        <vt:i4>983123</vt:i4>
      </vt:variant>
      <vt:variant>
        <vt:i4>12</vt:i4>
      </vt:variant>
      <vt:variant>
        <vt:i4>0</vt:i4>
      </vt:variant>
      <vt:variant>
        <vt:i4>5</vt:i4>
      </vt:variant>
      <vt:variant>
        <vt:lpwstr>https://www.lochearnhead.org.uk/_files/ugd/2c3cda_8dd4726d479044d1bd69a447d5d73666.pdf</vt:lpwstr>
      </vt:variant>
      <vt:variant>
        <vt:lpwstr/>
      </vt:variant>
      <vt:variant>
        <vt:i4>2883708</vt:i4>
      </vt:variant>
      <vt:variant>
        <vt:i4>9</vt:i4>
      </vt:variant>
      <vt:variant>
        <vt:i4>0</vt:i4>
      </vt:variant>
      <vt:variant>
        <vt:i4>5</vt:i4>
      </vt:variant>
      <vt:variant>
        <vt:lpwstr>https://www.harmergreen.org.uk/_files/ugd/f56d10_1b38dd90b6d2442b9023c908bded8336.pdf</vt:lpwstr>
      </vt:variant>
      <vt:variant>
        <vt:lpwstr/>
      </vt:variant>
      <vt:variant>
        <vt:i4>2359414</vt:i4>
      </vt:variant>
      <vt:variant>
        <vt:i4>6</vt:i4>
      </vt:variant>
      <vt:variant>
        <vt:i4>0</vt:i4>
      </vt:variant>
      <vt:variant>
        <vt:i4>5</vt:i4>
      </vt:variant>
      <vt:variant>
        <vt:lpwstr>https://www.wellend.org.uk/_files/ugd/f56d10_810d02d058f54316b6898720de4e3946.pdf</vt:lpwstr>
      </vt:variant>
      <vt:variant>
        <vt:lpwstr/>
      </vt:variant>
      <vt:variant>
        <vt:i4>7077990</vt:i4>
      </vt:variant>
      <vt:variant>
        <vt:i4>3</vt:i4>
      </vt:variant>
      <vt:variant>
        <vt:i4>0</vt:i4>
      </vt:variant>
      <vt:variant>
        <vt:i4>5</vt:i4>
      </vt:variant>
      <vt:variant>
        <vt:lpwstr>https://www.tolmers.org.uk/_files/ugd/f56d10_ddf8f78283a14e25895339d0cf87e356.pdf</vt:lpwstr>
      </vt:variant>
      <vt:variant>
        <vt:lpwstr/>
      </vt:variant>
      <vt:variant>
        <vt:i4>8192056</vt:i4>
      </vt:variant>
      <vt:variant>
        <vt:i4>0</vt:i4>
      </vt:variant>
      <vt:variant>
        <vt:i4>0</vt:i4>
      </vt:variant>
      <vt:variant>
        <vt:i4>5</vt:i4>
      </vt:variant>
      <vt:variant>
        <vt:lpwstr>https://www.phaselswood.org.uk/_files/ugd/f56d10_ef5b5f294c6a44b4ac8987e483d01063.pdf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Katy Pearce</cp:lastModifiedBy>
  <cp:revision>21</cp:revision>
  <cp:lastPrinted>2024-10-29T10:49:00Z</cp:lastPrinted>
  <dcterms:created xsi:type="dcterms:W3CDTF">2025-08-28T09:34:00Z</dcterms:created>
  <dcterms:modified xsi:type="dcterms:W3CDTF">2025-08-28T11:29:00Z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y fmtid="{D5CDD505-2E9C-101B-9397-08002B2CF9AE}" pid="6" name="MediaServiceImageTags">
    <vt:lpwstr/>
  </property>
</Properties>
</file>